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5B2" w:rsidRPr="001265B2" w:rsidRDefault="001265B2" w:rsidP="001265B2">
      <w:pPr>
        <w:spacing w:before="100" w:beforeAutospacing="1" w:after="100" w:afterAutospacing="1" w:line="240" w:lineRule="auto"/>
        <w:outlineLvl w:val="0"/>
        <w:rPr>
          <w:rFonts w:ascii="Times New Roman" w:eastAsia="Times New Roman" w:hAnsi="Times New Roman" w:cs="Times New Roman"/>
          <w:b/>
          <w:bCs/>
          <w:kern w:val="36"/>
          <w:sz w:val="48"/>
          <w:szCs w:val="48"/>
          <w:lang/>
        </w:rPr>
      </w:pPr>
      <w:r w:rsidRPr="001265B2">
        <w:rPr>
          <w:rFonts w:ascii="Times New Roman" w:eastAsia="Times New Roman" w:hAnsi="Times New Roman" w:cs="Times New Roman"/>
          <w:b/>
          <w:bCs/>
          <w:kern w:val="36"/>
          <w:sz w:val="48"/>
          <w:szCs w:val="48"/>
          <w:lang/>
        </w:rPr>
        <w:t>Collaborative learning</w:t>
      </w:r>
    </w:p>
    <w:p w:rsidR="001265B2" w:rsidRPr="001265B2" w:rsidRDefault="001265B2" w:rsidP="001265B2">
      <w:pPr>
        <w:spacing w:after="0" w:line="240" w:lineRule="auto"/>
        <w:rPr>
          <w:rFonts w:ascii="Times New Roman" w:eastAsia="Times New Roman" w:hAnsi="Times New Roman" w:cs="Times New Roman"/>
          <w:lang/>
        </w:rPr>
      </w:pPr>
      <w:r w:rsidRPr="001265B2">
        <w:rPr>
          <w:rFonts w:ascii="Times New Roman" w:eastAsia="Times New Roman" w:hAnsi="Times New Roman" w:cs="Times New Roman"/>
          <w:lang/>
        </w:rPr>
        <w:t>From Wikipedia, the free encyclopedia</w:t>
      </w:r>
    </w:p>
    <w:p w:rsidR="001265B2" w:rsidRPr="001265B2" w:rsidRDefault="001265B2" w:rsidP="001265B2">
      <w:pPr>
        <w:spacing w:after="0"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sz w:val="24"/>
          <w:szCs w:val="24"/>
          <w:lang/>
        </w:rPr>
        <w:t xml:space="preserve">Jump to: </w:t>
      </w:r>
      <w:hyperlink r:id="rId5" w:anchor="mw-head" w:history="1">
        <w:r w:rsidRPr="001265B2">
          <w:rPr>
            <w:rFonts w:ascii="Times New Roman" w:eastAsia="Times New Roman" w:hAnsi="Times New Roman" w:cs="Times New Roman"/>
            <w:color w:val="0000FF"/>
            <w:sz w:val="24"/>
            <w:szCs w:val="24"/>
            <w:u w:val="single"/>
            <w:lang/>
          </w:rPr>
          <w:t>navigation</w:t>
        </w:r>
      </w:hyperlink>
      <w:r w:rsidRPr="001265B2">
        <w:rPr>
          <w:rFonts w:ascii="Times New Roman" w:eastAsia="Times New Roman" w:hAnsi="Times New Roman" w:cs="Times New Roman"/>
          <w:sz w:val="24"/>
          <w:szCs w:val="24"/>
          <w:lang/>
        </w:rPr>
        <w:t xml:space="preserve">, </w:t>
      </w:r>
      <w:hyperlink r:id="rId6" w:anchor="p-search" w:history="1">
        <w:r w:rsidRPr="001265B2">
          <w:rPr>
            <w:rFonts w:ascii="Times New Roman" w:eastAsia="Times New Roman" w:hAnsi="Times New Roman" w:cs="Times New Roman"/>
            <w:color w:val="0000FF"/>
            <w:sz w:val="24"/>
            <w:szCs w:val="24"/>
            <w:u w:val="single"/>
            <w:lang/>
          </w:rPr>
          <w:t>search</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sz w:val="24"/>
          <w:szCs w:val="24"/>
          <w:lang/>
        </w:rPr>
        <w:t>Collaborative learning</w:t>
      </w:r>
      <w:r w:rsidRPr="001265B2">
        <w:rPr>
          <w:rFonts w:ascii="Times New Roman" w:eastAsia="Times New Roman" w:hAnsi="Times New Roman" w:cs="Times New Roman"/>
          <w:sz w:val="24"/>
          <w:szCs w:val="24"/>
          <w:lang/>
        </w:rPr>
        <w:t xml:space="preserve"> is a situation in which two or more people learn or attempt to learn something together.</w:t>
      </w:r>
      <w:hyperlink r:id="rId7" w:anchor="cite_note-Dillenbourg-0" w:history="1">
        <w:r w:rsidRPr="001265B2">
          <w:rPr>
            <w:rFonts w:ascii="Times New Roman" w:eastAsia="Times New Roman" w:hAnsi="Times New Roman" w:cs="Times New Roman"/>
            <w:color w:val="0000FF"/>
            <w:sz w:val="24"/>
            <w:szCs w:val="24"/>
            <w:u w:val="single"/>
            <w:vertAlign w:val="superscript"/>
            <w:lang/>
          </w:rPr>
          <w:t>[1]</w:t>
        </w:r>
      </w:hyperlink>
      <w:r w:rsidRPr="001265B2">
        <w:rPr>
          <w:rFonts w:ascii="Times New Roman" w:eastAsia="Times New Roman" w:hAnsi="Times New Roman" w:cs="Times New Roman"/>
          <w:sz w:val="24"/>
          <w:szCs w:val="24"/>
          <w:lang/>
        </w:rPr>
        <w:t xml:space="preserve"> More specifically, collaborative learning is based on the model that knowledge can be created within a population where members actively interact by sharing experiences and take on asymmetry roles.</w:t>
      </w:r>
      <w:hyperlink r:id="rId8" w:anchor="cite_note-Mitkin-1" w:history="1">
        <w:r w:rsidRPr="001265B2">
          <w:rPr>
            <w:rFonts w:ascii="Times New Roman" w:eastAsia="Times New Roman" w:hAnsi="Times New Roman" w:cs="Times New Roman"/>
            <w:color w:val="0000FF"/>
            <w:sz w:val="24"/>
            <w:szCs w:val="24"/>
            <w:u w:val="single"/>
            <w:vertAlign w:val="superscript"/>
            <w:lang/>
          </w:rPr>
          <w:t>[2]</w:t>
        </w:r>
      </w:hyperlink>
      <w:r w:rsidRPr="001265B2">
        <w:rPr>
          <w:rFonts w:ascii="Times New Roman" w:eastAsia="Times New Roman" w:hAnsi="Times New Roman" w:cs="Times New Roman"/>
          <w:sz w:val="24"/>
          <w:szCs w:val="24"/>
          <w:lang/>
        </w:rPr>
        <w:t xml:space="preserve"> Put differently, </w:t>
      </w:r>
      <w:hyperlink r:id="rId9" w:tooltip="Collaboration" w:history="1">
        <w:r w:rsidRPr="001265B2">
          <w:rPr>
            <w:rFonts w:ascii="Times New Roman" w:eastAsia="Times New Roman" w:hAnsi="Times New Roman" w:cs="Times New Roman"/>
            <w:color w:val="0000FF"/>
            <w:sz w:val="24"/>
            <w:szCs w:val="24"/>
            <w:u w:val="single"/>
            <w:lang/>
          </w:rPr>
          <w:t>collaborative</w:t>
        </w:r>
      </w:hyperlink>
      <w:r w:rsidRPr="001265B2">
        <w:rPr>
          <w:rFonts w:ascii="Times New Roman" w:eastAsia="Times New Roman" w:hAnsi="Times New Roman" w:cs="Times New Roman"/>
          <w:sz w:val="24"/>
          <w:szCs w:val="24"/>
          <w:lang/>
        </w:rPr>
        <w:t xml:space="preserve"> learning refers to </w:t>
      </w:r>
      <w:hyperlink r:id="rId10" w:tooltip="Collaborative method" w:history="1">
        <w:r w:rsidRPr="001265B2">
          <w:rPr>
            <w:rFonts w:ascii="Times New Roman" w:eastAsia="Times New Roman" w:hAnsi="Times New Roman" w:cs="Times New Roman"/>
            <w:color w:val="0000FF"/>
            <w:sz w:val="24"/>
            <w:szCs w:val="24"/>
            <w:u w:val="single"/>
            <w:lang/>
          </w:rPr>
          <w:t>methodologies and environments</w:t>
        </w:r>
      </w:hyperlink>
      <w:r w:rsidRPr="001265B2">
        <w:rPr>
          <w:rFonts w:ascii="Times New Roman" w:eastAsia="Times New Roman" w:hAnsi="Times New Roman" w:cs="Times New Roman"/>
          <w:sz w:val="24"/>
          <w:szCs w:val="24"/>
          <w:lang/>
        </w:rPr>
        <w:t xml:space="preserve"> in which learners engage in a common task where each individual depends on and is accountable to each other. Collaborative learning is heavily rooted in </w:t>
      </w:r>
      <w:hyperlink r:id="rId11" w:tooltip="Vygotsky" w:history="1">
        <w:r w:rsidRPr="001265B2">
          <w:rPr>
            <w:rFonts w:ascii="Times New Roman" w:eastAsia="Times New Roman" w:hAnsi="Times New Roman" w:cs="Times New Roman"/>
            <w:color w:val="0000FF"/>
            <w:sz w:val="24"/>
            <w:szCs w:val="24"/>
            <w:u w:val="single"/>
            <w:lang/>
          </w:rPr>
          <w:t>Vygotsky</w:t>
        </w:r>
      </w:hyperlink>
      <w:r w:rsidRPr="001265B2">
        <w:rPr>
          <w:rFonts w:ascii="Times New Roman" w:eastAsia="Times New Roman" w:hAnsi="Times New Roman" w:cs="Times New Roman"/>
          <w:sz w:val="24"/>
          <w:szCs w:val="24"/>
          <w:lang/>
        </w:rPr>
        <w:t xml:space="preserve">’s views that there exists an inherent social nature of learning which is shown through his theory of </w:t>
      </w:r>
      <w:hyperlink r:id="rId12" w:history="1">
        <w:r w:rsidRPr="001265B2">
          <w:rPr>
            <w:rFonts w:ascii="Times New Roman" w:eastAsia="Times New Roman" w:hAnsi="Times New Roman" w:cs="Times New Roman"/>
            <w:color w:val="0000FF"/>
            <w:sz w:val="24"/>
            <w:szCs w:val="24"/>
            <w:u w:val="single"/>
            <w:lang/>
          </w:rPr>
          <w:t>zone of proximal development</w:t>
        </w:r>
      </w:hyperlink>
      <w:r w:rsidRPr="001265B2">
        <w:rPr>
          <w:rFonts w:ascii="Times New Roman" w:eastAsia="Times New Roman" w:hAnsi="Times New Roman" w:cs="Times New Roman"/>
          <w:sz w:val="24"/>
          <w:szCs w:val="24"/>
          <w:lang/>
        </w:rPr>
        <w:t>.</w:t>
      </w:r>
      <w:hyperlink r:id="rId13" w:anchor="cite_note-2" w:history="1">
        <w:r w:rsidRPr="001265B2">
          <w:rPr>
            <w:rFonts w:ascii="Times New Roman" w:eastAsia="Times New Roman" w:hAnsi="Times New Roman" w:cs="Times New Roman"/>
            <w:color w:val="0000FF"/>
            <w:sz w:val="24"/>
            <w:szCs w:val="24"/>
            <w:u w:val="single"/>
            <w:vertAlign w:val="superscript"/>
            <w:lang/>
          </w:rPr>
          <w:t>[3]</w:t>
        </w:r>
      </w:hyperlink>
      <w:r w:rsidRPr="001265B2">
        <w:rPr>
          <w:rFonts w:ascii="Times New Roman" w:eastAsia="Times New Roman" w:hAnsi="Times New Roman" w:cs="Times New Roman"/>
          <w:sz w:val="24"/>
          <w:szCs w:val="24"/>
          <w:lang/>
        </w:rPr>
        <w:t xml:space="preserve"> Often, collaborative learning is used as an umbrella term for a variety of approaches in </w:t>
      </w:r>
      <w:hyperlink r:id="rId14" w:history="1">
        <w:r w:rsidRPr="001265B2">
          <w:rPr>
            <w:rFonts w:ascii="Times New Roman" w:eastAsia="Times New Roman" w:hAnsi="Times New Roman" w:cs="Times New Roman"/>
            <w:color w:val="0000FF"/>
            <w:sz w:val="24"/>
            <w:szCs w:val="24"/>
            <w:u w:val="single"/>
            <w:lang/>
          </w:rPr>
          <w:t>education</w:t>
        </w:r>
      </w:hyperlink>
      <w:r w:rsidRPr="001265B2">
        <w:rPr>
          <w:rFonts w:ascii="Times New Roman" w:eastAsia="Times New Roman" w:hAnsi="Times New Roman" w:cs="Times New Roman"/>
          <w:sz w:val="24"/>
          <w:szCs w:val="24"/>
          <w:lang/>
        </w:rPr>
        <w:t xml:space="preserve"> that involve joint intellectual effort by students or students and teachers.</w:t>
      </w:r>
      <w:hyperlink r:id="rId15" w:anchor="cite_note-3" w:history="1">
        <w:r w:rsidRPr="001265B2">
          <w:rPr>
            <w:rFonts w:ascii="Times New Roman" w:eastAsia="Times New Roman" w:hAnsi="Times New Roman" w:cs="Times New Roman"/>
            <w:color w:val="0000FF"/>
            <w:sz w:val="24"/>
            <w:szCs w:val="24"/>
            <w:u w:val="single"/>
            <w:vertAlign w:val="superscript"/>
            <w:lang/>
          </w:rPr>
          <w:t>[4]</w:t>
        </w:r>
      </w:hyperlink>
      <w:r w:rsidRPr="001265B2">
        <w:rPr>
          <w:rFonts w:ascii="Times New Roman" w:eastAsia="Times New Roman" w:hAnsi="Times New Roman" w:cs="Times New Roman"/>
          <w:sz w:val="24"/>
          <w:szCs w:val="24"/>
          <w:lang/>
        </w:rPr>
        <w:t xml:space="preserve"> Thus, collaborative learning is commonly illustrated when groups of students work together to search for understanding, meaning, or solutions or to create an artifact or product of their learning. Further, collaborative learning redefines traditional student-teacher relationship in the classroom which results in controversy over whether this paradigm is more beneficial than harmful.</w:t>
      </w:r>
      <w:hyperlink r:id="rId16" w:anchor="cite_note-4" w:history="1">
        <w:r w:rsidRPr="001265B2">
          <w:rPr>
            <w:rFonts w:ascii="Times New Roman" w:eastAsia="Times New Roman" w:hAnsi="Times New Roman" w:cs="Times New Roman"/>
            <w:color w:val="0000FF"/>
            <w:sz w:val="24"/>
            <w:szCs w:val="24"/>
            <w:u w:val="single"/>
            <w:vertAlign w:val="superscript"/>
            <w:lang/>
          </w:rPr>
          <w:t>[5]</w:t>
        </w:r>
      </w:hyperlink>
      <w:r w:rsidRPr="001265B2">
        <w:rPr>
          <w:rFonts w:ascii="Times New Roman" w:eastAsia="Times New Roman" w:hAnsi="Times New Roman" w:cs="Times New Roman"/>
          <w:sz w:val="24"/>
          <w:szCs w:val="24"/>
          <w:lang/>
        </w:rPr>
        <w:t xml:space="preserve"> Collaborative learning activities can include collaborative writing, group projects, joint problem solving, debates, study teams,and other activities. The approach is closely related to </w:t>
      </w:r>
      <w:hyperlink r:id="rId17" w:history="1">
        <w:r w:rsidRPr="001265B2">
          <w:rPr>
            <w:rFonts w:ascii="Times New Roman" w:eastAsia="Times New Roman" w:hAnsi="Times New Roman" w:cs="Times New Roman"/>
            <w:color w:val="0000FF"/>
            <w:sz w:val="24"/>
            <w:szCs w:val="24"/>
            <w:u w:val="single"/>
            <w:lang/>
          </w:rPr>
          <w:t>cooperative learning</w:t>
        </w:r>
      </w:hyperlink>
      <w:r w:rsidRPr="001265B2">
        <w:rPr>
          <w:rFonts w:ascii="Times New Roman" w:eastAsia="Times New Roman" w:hAnsi="Times New Roman" w:cs="Times New Roman"/>
          <w:sz w:val="24"/>
          <w:szCs w:val="24"/>
          <w:lang/>
        </w:rPr>
        <w:t>.</w:t>
      </w:r>
    </w:p>
    <w:tbl>
      <w:tblPr>
        <w:tblW w:w="0" w:type="auto"/>
        <w:tblCellSpacing w:w="15" w:type="dxa"/>
        <w:tblCellMar>
          <w:top w:w="15" w:type="dxa"/>
          <w:left w:w="15" w:type="dxa"/>
          <w:bottom w:w="15" w:type="dxa"/>
          <w:right w:w="15" w:type="dxa"/>
        </w:tblCellMar>
        <w:tblLook w:val="04A0"/>
      </w:tblPr>
      <w:tblGrid>
        <w:gridCol w:w="6323"/>
      </w:tblGrid>
      <w:tr w:rsidR="001265B2" w:rsidRPr="001265B2" w:rsidTr="001265B2">
        <w:trPr>
          <w:tblCellSpacing w:w="15" w:type="dxa"/>
        </w:trPr>
        <w:tc>
          <w:tcPr>
            <w:tcW w:w="0" w:type="auto"/>
            <w:vAlign w:val="center"/>
            <w:hideMark/>
          </w:tcPr>
          <w:p w:rsidR="001265B2" w:rsidRPr="001265B2" w:rsidRDefault="001265B2" w:rsidP="001265B2">
            <w:pPr>
              <w:spacing w:before="100" w:beforeAutospacing="1" w:after="100" w:afterAutospacing="1" w:line="240" w:lineRule="auto"/>
              <w:outlineLvl w:val="1"/>
              <w:rPr>
                <w:rFonts w:ascii="Times New Roman" w:eastAsia="Times New Roman" w:hAnsi="Times New Roman" w:cs="Times New Roman"/>
                <w:b/>
                <w:bCs/>
                <w:sz w:val="36"/>
                <w:szCs w:val="36"/>
              </w:rPr>
            </w:pPr>
            <w:r w:rsidRPr="001265B2">
              <w:rPr>
                <w:rFonts w:ascii="Times New Roman" w:eastAsia="Times New Roman" w:hAnsi="Times New Roman" w:cs="Times New Roman"/>
                <w:b/>
                <w:bCs/>
                <w:sz w:val="36"/>
                <w:szCs w:val="36"/>
              </w:rPr>
              <w:t>Contents</w:t>
            </w:r>
          </w:p>
          <w:p w:rsidR="001265B2" w:rsidRPr="001265B2" w:rsidRDefault="001265B2" w:rsidP="001265B2">
            <w:pPr>
              <w:spacing w:after="0" w:line="240" w:lineRule="auto"/>
              <w:rPr>
                <w:rFonts w:ascii="Times New Roman" w:eastAsia="Times New Roman" w:hAnsi="Times New Roman" w:cs="Times New Roman"/>
                <w:sz w:val="24"/>
                <w:szCs w:val="24"/>
              </w:rPr>
            </w:pPr>
            <w:r w:rsidRPr="001265B2">
              <w:rPr>
                <w:rFonts w:ascii="Times New Roman" w:eastAsia="Times New Roman" w:hAnsi="Times New Roman" w:cs="Times New Roman"/>
                <w:sz w:val="24"/>
                <w:szCs w:val="24"/>
              </w:rPr>
              <w:t>[</w:t>
            </w:r>
            <w:hyperlink r:id="rId18" w:history="1">
              <w:r w:rsidRPr="001265B2">
                <w:rPr>
                  <w:rFonts w:ascii="Times New Roman" w:eastAsia="Times New Roman" w:hAnsi="Times New Roman" w:cs="Times New Roman"/>
                  <w:color w:val="0000FF"/>
                  <w:sz w:val="24"/>
                  <w:szCs w:val="24"/>
                  <w:u w:val="single"/>
                </w:rPr>
                <w:t>hide</w:t>
              </w:r>
            </w:hyperlink>
            <w:r w:rsidRPr="001265B2">
              <w:rPr>
                <w:rFonts w:ascii="Times New Roman" w:eastAsia="Times New Roman" w:hAnsi="Times New Roman" w:cs="Times New Roman"/>
                <w:sz w:val="24"/>
                <w:szCs w:val="24"/>
              </w:rPr>
              <w:t>]</w:t>
            </w:r>
          </w:p>
          <w:p w:rsidR="001265B2" w:rsidRPr="001265B2" w:rsidRDefault="001265B2" w:rsidP="001265B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19" w:anchor="Examples_of_Collaborative_Learning" w:history="1">
              <w:r w:rsidRPr="001265B2">
                <w:rPr>
                  <w:rFonts w:ascii="Times New Roman" w:eastAsia="Times New Roman" w:hAnsi="Times New Roman" w:cs="Times New Roman"/>
                  <w:color w:val="0000FF"/>
                  <w:sz w:val="24"/>
                  <w:szCs w:val="24"/>
                  <w:u w:val="single"/>
                </w:rPr>
                <w:t>1 Examples of Collaborative Learning</w:t>
              </w:r>
            </w:hyperlink>
            <w:r w:rsidRPr="001265B2">
              <w:rPr>
                <w:rFonts w:ascii="Times New Roman" w:eastAsia="Times New Roman" w:hAnsi="Times New Roman" w:cs="Times New Roman"/>
                <w:sz w:val="24"/>
                <w:szCs w:val="24"/>
              </w:rPr>
              <w:t xml:space="preserve"> </w:t>
            </w:r>
          </w:p>
          <w:p w:rsidR="001265B2" w:rsidRPr="001265B2" w:rsidRDefault="001265B2" w:rsidP="001265B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0" w:anchor="Collaborative_Scripts" w:history="1">
              <w:r w:rsidRPr="001265B2">
                <w:rPr>
                  <w:rFonts w:ascii="Times New Roman" w:eastAsia="Times New Roman" w:hAnsi="Times New Roman" w:cs="Times New Roman"/>
                  <w:color w:val="0000FF"/>
                  <w:sz w:val="24"/>
                  <w:szCs w:val="24"/>
                  <w:u w:val="single"/>
                </w:rPr>
                <w:t>2 Collaborative Scripts</w:t>
              </w:r>
            </w:hyperlink>
            <w:r w:rsidRPr="001265B2">
              <w:rPr>
                <w:rFonts w:ascii="Times New Roman" w:eastAsia="Times New Roman" w:hAnsi="Times New Roman" w:cs="Times New Roman"/>
                <w:sz w:val="24"/>
                <w:szCs w:val="24"/>
              </w:rPr>
              <w:t xml:space="preserve"> </w:t>
            </w:r>
          </w:p>
          <w:p w:rsidR="001265B2" w:rsidRPr="001265B2" w:rsidRDefault="001265B2" w:rsidP="001265B2">
            <w:pPr>
              <w:numPr>
                <w:ilvl w:val="1"/>
                <w:numId w:val="1"/>
              </w:numPr>
              <w:spacing w:before="100" w:beforeAutospacing="1" w:after="100" w:afterAutospacing="1" w:line="240" w:lineRule="auto"/>
              <w:rPr>
                <w:rFonts w:ascii="Times New Roman" w:eastAsia="Times New Roman" w:hAnsi="Times New Roman" w:cs="Times New Roman"/>
                <w:sz w:val="24"/>
                <w:szCs w:val="24"/>
              </w:rPr>
            </w:pPr>
            <w:hyperlink r:id="rId21" w:anchor="Conceptual_Components_of_Scripts" w:history="1">
              <w:r w:rsidRPr="001265B2">
                <w:rPr>
                  <w:rFonts w:ascii="Times New Roman" w:eastAsia="Times New Roman" w:hAnsi="Times New Roman" w:cs="Times New Roman"/>
                  <w:color w:val="0000FF"/>
                  <w:sz w:val="24"/>
                  <w:szCs w:val="24"/>
                  <w:u w:val="single"/>
                </w:rPr>
                <w:t>2.1 Conceptual Components of Scripts</w:t>
              </w:r>
            </w:hyperlink>
            <w:r w:rsidRPr="001265B2">
              <w:rPr>
                <w:rFonts w:ascii="Times New Roman" w:eastAsia="Times New Roman" w:hAnsi="Times New Roman" w:cs="Times New Roman"/>
                <w:sz w:val="24"/>
                <w:szCs w:val="24"/>
              </w:rPr>
              <w:t xml:space="preserve"> </w:t>
            </w:r>
          </w:p>
          <w:p w:rsidR="001265B2" w:rsidRPr="001265B2" w:rsidRDefault="001265B2" w:rsidP="001265B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2" w:anchor="See_also" w:history="1">
              <w:r w:rsidRPr="001265B2">
                <w:rPr>
                  <w:rFonts w:ascii="Times New Roman" w:eastAsia="Times New Roman" w:hAnsi="Times New Roman" w:cs="Times New Roman"/>
                  <w:color w:val="0000FF"/>
                  <w:sz w:val="24"/>
                  <w:szCs w:val="24"/>
                  <w:u w:val="single"/>
                </w:rPr>
                <w:t>3 See also</w:t>
              </w:r>
            </w:hyperlink>
            <w:r w:rsidRPr="001265B2">
              <w:rPr>
                <w:rFonts w:ascii="Times New Roman" w:eastAsia="Times New Roman" w:hAnsi="Times New Roman" w:cs="Times New Roman"/>
                <w:sz w:val="24"/>
                <w:szCs w:val="24"/>
              </w:rPr>
              <w:t xml:space="preserve"> </w:t>
            </w:r>
          </w:p>
          <w:p w:rsidR="001265B2" w:rsidRPr="001265B2" w:rsidRDefault="001265B2" w:rsidP="001265B2">
            <w:pPr>
              <w:numPr>
                <w:ilvl w:val="0"/>
                <w:numId w:val="1"/>
              </w:numPr>
              <w:spacing w:before="100" w:beforeAutospacing="1" w:after="100" w:afterAutospacing="1" w:line="240" w:lineRule="auto"/>
              <w:rPr>
                <w:rFonts w:ascii="Times New Roman" w:eastAsia="Times New Roman" w:hAnsi="Times New Roman" w:cs="Times New Roman"/>
                <w:sz w:val="24"/>
                <w:szCs w:val="24"/>
              </w:rPr>
            </w:pPr>
            <w:hyperlink r:id="rId23" w:anchor="References" w:history="1">
              <w:r w:rsidRPr="001265B2">
                <w:rPr>
                  <w:rFonts w:ascii="Times New Roman" w:eastAsia="Times New Roman" w:hAnsi="Times New Roman" w:cs="Times New Roman"/>
                  <w:color w:val="0000FF"/>
                  <w:sz w:val="24"/>
                  <w:szCs w:val="24"/>
                  <w:u w:val="single"/>
                </w:rPr>
                <w:t>4 References</w:t>
              </w:r>
            </w:hyperlink>
            <w:r w:rsidRPr="001265B2">
              <w:rPr>
                <w:rFonts w:ascii="Times New Roman" w:eastAsia="Times New Roman" w:hAnsi="Times New Roman" w:cs="Times New Roman"/>
                <w:sz w:val="24"/>
                <w:szCs w:val="24"/>
              </w:rPr>
              <w:t xml:space="preserve"> </w:t>
            </w:r>
          </w:p>
        </w:tc>
      </w:tr>
    </w:tbl>
    <w:p w:rsidR="001265B2" w:rsidRPr="001265B2" w:rsidRDefault="001265B2" w:rsidP="001265B2">
      <w:pPr>
        <w:spacing w:before="100" w:beforeAutospacing="1" w:after="100" w:afterAutospacing="1" w:line="240" w:lineRule="auto"/>
        <w:outlineLvl w:val="1"/>
        <w:rPr>
          <w:rFonts w:ascii="Times New Roman" w:eastAsia="Times New Roman" w:hAnsi="Times New Roman" w:cs="Times New Roman"/>
          <w:b/>
          <w:bCs/>
          <w:sz w:val="36"/>
          <w:szCs w:val="36"/>
          <w:lang/>
        </w:rPr>
      </w:pPr>
      <w:r w:rsidRPr="001265B2">
        <w:rPr>
          <w:rFonts w:ascii="Times New Roman" w:eastAsia="Times New Roman" w:hAnsi="Times New Roman" w:cs="Times New Roman"/>
          <w:b/>
          <w:bCs/>
          <w:sz w:val="36"/>
          <w:szCs w:val="36"/>
          <w:lang/>
        </w:rPr>
        <w:t>[</w:t>
      </w:r>
      <w:hyperlink r:id="rId24" w:tooltip="Edit section: Examples of Collaborative Learning" w:history="1">
        <w:r w:rsidRPr="001265B2">
          <w:rPr>
            <w:rFonts w:ascii="Times New Roman" w:eastAsia="Times New Roman" w:hAnsi="Times New Roman" w:cs="Times New Roman"/>
            <w:b/>
            <w:bCs/>
            <w:color w:val="0000FF"/>
            <w:sz w:val="36"/>
            <w:szCs w:val="36"/>
            <w:u w:val="single"/>
            <w:lang/>
          </w:rPr>
          <w:t>edit</w:t>
        </w:r>
      </w:hyperlink>
      <w:r w:rsidRPr="001265B2">
        <w:rPr>
          <w:rFonts w:ascii="Times New Roman" w:eastAsia="Times New Roman" w:hAnsi="Times New Roman" w:cs="Times New Roman"/>
          <w:b/>
          <w:bCs/>
          <w:sz w:val="36"/>
          <w:szCs w:val="36"/>
          <w:lang/>
        </w:rPr>
        <w:t>] Examples of Collaborative Learning</w:t>
      </w:r>
    </w:p>
    <w:p w:rsidR="001265B2" w:rsidRPr="001265B2" w:rsidRDefault="001265B2" w:rsidP="001265B2">
      <w:pPr>
        <w:numPr>
          <w:ilvl w:val="0"/>
          <w:numId w:val="2"/>
        </w:numPr>
        <w:spacing w:before="100" w:beforeAutospacing="1" w:after="100" w:afterAutospacing="1" w:line="240" w:lineRule="auto"/>
        <w:rPr>
          <w:rFonts w:ascii="Times New Roman" w:eastAsia="Times New Roman" w:hAnsi="Times New Roman" w:cs="Times New Roman"/>
          <w:sz w:val="24"/>
          <w:szCs w:val="24"/>
          <w:lang/>
        </w:rPr>
      </w:pPr>
      <w:hyperlink r:id="rId25" w:history="1">
        <w:r w:rsidRPr="001265B2">
          <w:rPr>
            <w:rFonts w:ascii="Times New Roman" w:eastAsia="Times New Roman" w:hAnsi="Times New Roman" w:cs="Times New Roman"/>
            <w:b/>
            <w:bCs/>
            <w:color w:val="0000FF"/>
            <w:sz w:val="24"/>
            <w:szCs w:val="24"/>
            <w:u w:val="single"/>
            <w:lang/>
          </w:rPr>
          <w:t>Collaborative Networked Learning</w:t>
        </w:r>
      </w:hyperlink>
      <w:r w:rsidRPr="001265B2">
        <w:rPr>
          <w:rFonts w:ascii="Times New Roman" w:eastAsia="Times New Roman" w:hAnsi="Times New Roman" w:cs="Times New Roman"/>
          <w:sz w:val="24"/>
          <w:szCs w:val="24"/>
          <w:lang/>
        </w:rPr>
        <w:t xml:space="preserve"> is a form of collaborative learning for the self-directed adult learner. Youth directed collaboration, another form of self-directed organizing and learning, relies on a novel, more radical concept of </w:t>
      </w:r>
      <w:hyperlink r:id="rId26" w:history="1">
        <w:r w:rsidRPr="001265B2">
          <w:rPr>
            <w:rFonts w:ascii="Times New Roman" w:eastAsia="Times New Roman" w:hAnsi="Times New Roman" w:cs="Times New Roman"/>
            <w:color w:val="0000FF"/>
            <w:sz w:val="24"/>
            <w:szCs w:val="24"/>
            <w:u w:val="single"/>
            <w:lang/>
          </w:rPr>
          <w:t>youth voice</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3"/>
        </w:numPr>
        <w:spacing w:before="100" w:beforeAutospacing="1" w:after="100" w:afterAutospacing="1" w:line="240" w:lineRule="auto"/>
        <w:rPr>
          <w:rFonts w:ascii="Times New Roman" w:eastAsia="Times New Roman" w:hAnsi="Times New Roman" w:cs="Times New Roman"/>
          <w:sz w:val="24"/>
          <w:szCs w:val="24"/>
          <w:lang/>
        </w:rPr>
      </w:pPr>
      <w:hyperlink r:id="rId27" w:tooltip="Computer Supported Cooperative Learning" w:history="1">
        <w:r w:rsidRPr="001265B2">
          <w:rPr>
            <w:rFonts w:ascii="Times New Roman" w:eastAsia="Times New Roman" w:hAnsi="Times New Roman" w:cs="Times New Roman"/>
            <w:color w:val="0000FF"/>
            <w:sz w:val="24"/>
            <w:szCs w:val="24"/>
            <w:u w:val="single"/>
            <w:lang/>
          </w:rPr>
          <w:t>Computer-supported collaborative learning</w:t>
        </w:r>
      </w:hyperlink>
      <w:r w:rsidRPr="001265B2">
        <w:rPr>
          <w:rFonts w:ascii="Times New Roman" w:eastAsia="Times New Roman" w:hAnsi="Times New Roman" w:cs="Times New Roman"/>
          <w:sz w:val="24"/>
          <w:szCs w:val="24"/>
          <w:lang/>
        </w:rPr>
        <w:t xml:space="preserve"> (CSCL) is a relatively new educational paradigm within collaborative learning which uses technology in a learning environment to help mediate and support group interactions in a collaborative learning context.</w:t>
      </w:r>
      <w:hyperlink r:id="rId28" w:anchor="cite_note-Mitkin-1" w:history="1">
        <w:r w:rsidRPr="001265B2">
          <w:rPr>
            <w:rFonts w:ascii="Times New Roman" w:eastAsia="Times New Roman" w:hAnsi="Times New Roman" w:cs="Times New Roman"/>
            <w:color w:val="0000FF"/>
            <w:sz w:val="24"/>
            <w:szCs w:val="24"/>
            <w:u w:val="single"/>
            <w:vertAlign w:val="superscript"/>
            <w:lang/>
          </w:rPr>
          <w:t>[2]</w:t>
        </w:r>
      </w:hyperlink>
      <w:r w:rsidRPr="001265B2">
        <w:rPr>
          <w:rFonts w:ascii="Times New Roman" w:eastAsia="Times New Roman" w:hAnsi="Times New Roman" w:cs="Times New Roman"/>
          <w:sz w:val="24"/>
          <w:szCs w:val="24"/>
          <w:lang/>
        </w:rPr>
        <w:t xml:space="preserve"> CSCL systems use technology to control and monitor interactions, to regulate tasks, rules, and roles, and to mediate the acquisition of new knowledge.</w:t>
      </w:r>
      <w:hyperlink r:id="rId29" w:anchor="cite_note-Mitkin-1" w:history="1">
        <w:r w:rsidRPr="001265B2">
          <w:rPr>
            <w:rFonts w:ascii="Times New Roman" w:eastAsia="Times New Roman" w:hAnsi="Times New Roman" w:cs="Times New Roman"/>
            <w:color w:val="0000FF"/>
            <w:sz w:val="24"/>
            <w:szCs w:val="24"/>
            <w:u w:val="single"/>
            <w:vertAlign w:val="superscript"/>
            <w:lang/>
          </w:rPr>
          <w:t>[2]</w:t>
        </w:r>
      </w:hyperlink>
      <w:r w:rsidRPr="001265B2">
        <w:rPr>
          <w:rFonts w:ascii="Times New Roman" w:eastAsia="Times New Roman" w:hAnsi="Times New Roman" w:cs="Times New Roman"/>
          <w:sz w:val="24"/>
          <w:szCs w:val="24"/>
          <w:lang/>
        </w:rPr>
        <w:t xml:space="preserve"> Most recently, one </w:t>
      </w:r>
      <w:r w:rsidRPr="001265B2">
        <w:rPr>
          <w:rFonts w:ascii="Times New Roman" w:eastAsia="Times New Roman" w:hAnsi="Times New Roman" w:cs="Times New Roman"/>
          <w:sz w:val="24"/>
          <w:szCs w:val="24"/>
          <w:lang/>
        </w:rPr>
        <w:lastRenderedPageBreak/>
        <w:t>study showed that using robots in the classroom to promote collaborative learning led to an increase in learning effectiveness of the activity and an increase in the student’s motivation.</w:t>
      </w:r>
      <w:hyperlink r:id="rId30" w:anchor="cite_note-Mitkin-1" w:history="1">
        <w:r w:rsidRPr="001265B2">
          <w:rPr>
            <w:rFonts w:ascii="Times New Roman" w:eastAsia="Times New Roman" w:hAnsi="Times New Roman" w:cs="Times New Roman"/>
            <w:color w:val="0000FF"/>
            <w:sz w:val="24"/>
            <w:szCs w:val="24"/>
            <w:u w:val="single"/>
            <w:vertAlign w:val="superscript"/>
            <w:lang/>
          </w:rPr>
          <w:t>[2]</w:t>
        </w:r>
      </w:hyperlink>
      <w:r w:rsidRPr="001265B2">
        <w:rPr>
          <w:rFonts w:ascii="Times New Roman" w:eastAsia="Times New Roman" w:hAnsi="Times New Roman" w:cs="Times New Roman"/>
          <w:sz w:val="24"/>
          <w:szCs w:val="24"/>
          <w:lang/>
        </w:rPr>
        <w:t xml:space="preserve"> Researchers and practitioners in several fields, including cognitive sciences, sociology, computer engineering have begun to investigate CSCL, thus, it constitutes a new trans-disciplinary field. </w:t>
      </w:r>
    </w:p>
    <w:p w:rsidR="001265B2" w:rsidRPr="001265B2" w:rsidRDefault="001265B2" w:rsidP="001265B2">
      <w:pPr>
        <w:numPr>
          <w:ilvl w:val="0"/>
          <w:numId w:val="4"/>
        </w:numPr>
        <w:spacing w:before="100" w:beforeAutospacing="1" w:after="100" w:afterAutospacing="1" w:line="240" w:lineRule="auto"/>
        <w:rPr>
          <w:rFonts w:ascii="Times New Roman" w:eastAsia="Times New Roman" w:hAnsi="Times New Roman" w:cs="Times New Roman"/>
          <w:sz w:val="24"/>
          <w:szCs w:val="24"/>
          <w:lang/>
        </w:rPr>
      </w:pPr>
      <w:hyperlink r:id="rId31" w:tooltip="Learning Management System" w:history="1">
        <w:r w:rsidRPr="001265B2">
          <w:rPr>
            <w:rFonts w:ascii="Times New Roman" w:eastAsia="Times New Roman" w:hAnsi="Times New Roman" w:cs="Times New Roman"/>
            <w:color w:val="0000FF"/>
            <w:sz w:val="24"/>
            <w:szCs w:val="24"/>
            <w:u w:val="single"/>
            <w:lang/>
          </w:rPr>
          <w:t>Learning Management Systems</w:t>
        </w:r>
      </w:hyperlink>
      <w:r w:rsidRPr="001265B2">
        <w:rPr>
          <w:rFonts w:ascii="Times New Roman" w:eastAsia="Times New Roman" w:hAnsi="Times New Roman" w:cs="Times New Roman"/>
          <w:sz w:val="24"/>
          <w:szCs w:val="24"/>
          <w:lang/>
        </w:rPr>
        <w:t xml:space="preserve"> is a context that gives collaborative learning particular meaning. In this context, collaborative learning refers to a collection of tools which learners can use to assist, or be assisted by others. Such tools include Virtual Classrooms (i.e. geographically distributed classrooms linked by audio-visual network connections), chat, discussion threads, application sharing (e.g. a colleague projects spreadsheet on another colleague’s screen across a network link for the purpose of collaboration), among many others. </w:t>
      </w:r>
    </w:p>
    <w:p w:rsidR="001265B2" w:rsidRPr="001265B2" w:rsidRDefault="001265B2" w:rsidP="001265B2">
      <w:pPr>
        <w:numPr>
          <w:ilvl w:val="0"/>
          <w:numId w:val="5"/>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sz w:val="24"/>
          <w:szCs w:val="24"/>
          <w:lang/>
        </w:rPr>
        <w:t>Collaborative Learning Development</w:t>
      </w:r>
      <w:r w:rsidRPr="001265B2">
        <w:rPr>
          <w:rFonts w:ascii="Times New Roman" w:eastAsia="Times New Roman" w:hAnsi="Times New Roman" w:cs="Times New Roman"/>
          <w:sz w:val="24"/>
          <w:szCs w:val="24"/>
          <w:lang/>
        </w:rPr>
        <w:t xml:space="preserve"> Enables developers of learning systems to work as a network. Specifically relevant to e-learning where developers can share and build knowledge into courses in a collaborative environment. Knowledge of a single subject can be pulled together from remote locations using software systems. An example of this could be </w:t>
      </w:r>
      <w:hyperlink r:id="rId32" w:tooltip="Content point (page does not exist)" w:history="1">
        <w:r w:rsidRPr="001265B2">
          <w:rPr>
            <w:rFonts w:ascii="Times New Roman" w:eastAsia="Times New Roman" w:hAnsi="Times New Roman" w:cs="Times New Roman"/>
            <w:color w:val="BA0000"/>
            <w:sz w:val="24"/>
            <w:szCs w:val="24"/>
            <w:u w:val="single"/>
            <w:lang/>
          </w:rPr>
          <w:t>Content point</w:t>
        </w:r>
      </w:hyperlink>
      <w:r w:rsidRPr="001265B2">
        <w:rPr>
          <w:rFonts w:ascii="Times New Roman" w:eastAsia="Times New Roman" w:hAnsi="Times New Roman" w:cs="Times New Roman"/>
          <w:sz w:val="24"/>
          <w:szCs w:val="24"/>
          <w:lang/>
        </w:rPr>
        <w:t xml:space="preserve"> from Atlantic Link </w:t>
      </w:r>
    </w:p>
    <w:p w:rsidR="001265B2" w:rsidRPr="001265B2" w:rsidRDefault="001265B2" w:rsidP="001265B2">
      <w:pPr>
        <w:numPr>
          <w:ilvl w:val="0"/>
          <w:numId w:val="6"/>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sz w:val="24"/>
          <w:szCs w:val="24"/>
          <w:lang/>
        </w:rPr>
        <w:t>Collaborative Learning in Virtual Worlds</w:t>
      </w:r>
      <w:r w:rsidRPr="001265B2">
        <w:rPr>
          <w:rFonts w:ascii="Times New Roman" w:eastAsia="Times New Roman" w:hAnsi="Times New Roman" w:cs="Times New Roman"/>
          <w:sz w:val="24"/>
          <w:szCs w:val="24"/>
          <w:lang/>
        </w:rPr>
        <w:t xml:space="preserve"> Virtual Worlds by their nature provide an excellent opportunity for collaborative learning. At first learning in virtual worlds was restricted to classroom meetings and lectures, similar to their counterparts in real life. Now collaborative learning is evolving as companies starting to take advantage of unique features offered by virtual world spaces - such as ability to record and map the flow of ideas </w:t>
      </w:r>
      <w:hyperlink r:id="rId33" w:anchor="cite_note-Naone-5" w:history="1">
        <w:r w:rsidRPr="001265B2">
          <w:rPr>
            <w:rFonts w:ascii="Times New Roman" w:eastAsia="Times New Roman" w:hAnsi="Times New Roman" w:cs="Times New Roman"/>
            <w:color w:val="0000FF"/>
            <w:sz w:val="24"/>
            <w:szCs w:val="24"/>
            <w:u w:val="single"/>
            <w:vertAlign w:val="superscript"/>
            <w:lang/>
          </w:rPr>
          <w:t>[6]</w:t>
        </w:r>
      </w:hyperlink>
      <w:r w:rsidRPr="001265B2">
        <w:rPr>
          <w:rFonts w:ascii="Times New Roman" w:eastAsia="Times New Roman" w:hAnsi="Times New Roman" w:cs="Times New Roman"/>
          <w:sz w:val="24"/>
          <w:szCs w:val="24"/>
          <w:lang/>
        </w:rPr>
        <w:t xml:space="preserve">, use 3D models and </w:t>
      </w:r>
      <w:hyperlink r:id="rId34" w:history="1">
        <w:r w:rsidRPr="001265B2">
          <w:rPr>
            <w:rFonts w:ascii="Times New Roman" w:eastAsia="Times New Roman" w:hAnsi="Times New Roman" w:cs="Times New Roman"/>
            <w:color w:val="0000FF"/>
            <w:sz w:val="24"/>
            <w:szCs w:val="24"/>
            <w:u w:val="single"/>
            <w:lang/>
          </w:rPr>
          <w:t>virtual worlds mind mapping</w:t>
        </w:r>
      </w:hyperlink>
      <w:r w:rsidRPr="001265B2">
        <w:rPr>
          <w:rFonts w:ascii="Times New Roman" w:eastAsia="Times New Roman" w:hAnsi="Times New Roman" w:cs="Times New Roman"/>
          <w:sz w:val="24"/>
          <w:szCs w:val="24"/>
          <w:lang/>
        </w:rPr>
        <w:t xml:space="preserve"> tools. </w:t>
      </w:r>
    </w:p>
    <w:p w:rsidR="001265B2" w:rsidRPr="001265B2" w:rsidRDefault="001265B2" w:rsidP="001265B2">
      <w:pPr>
        <w:numPr>
          <w:ilvl w:val="0"/>
          <w:numId w:val="7"/>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sz w:val="24"/>
          <w:szCs w:val="24"/>
          <w:lang/>
        </w:rPr>
        <w:t xml:space="preserve">Collaborative learning in </w:t>
      </w:r>
      <w:hyperlink r:id="rId35" w:tooltip="Thesis circle" w:history="1">
        <w:r w:rsidRPr="001265B2">
          <w:rPr>
            <w:rFonts w:ascii="Times New Roman" w:eastAsia="Times New Roman" w:hAnsi="Times New Roman" w:cs="Times New Roman"/>
            <w:color w:val="0000FF"/>
            <w:sz w:val="24"/>
            <w:szCs w:val="24"/>
            <w:u w:val="single"/>
            <w:lang/>
          </w:rPr>
          <w:t>thesis circles</w:t>
        </w:r>
      </w:hyperlink>
      <w:r w:rsidRPr="001265B2">
        <w:rPr>
          <w:rFonts w:ascii="Times New Roman" w:eastAsia="Times New Roman" w:hAnsi="Times New Roman" w:cs="Times New Roman"/>
          <w:sz w:val="24"/>
          <w:szCs w:val="24"/>
          <w:lang/>
        </w:rPr>
        <w:t xml:space="preserve"> in higher education is another example of people learning together. In a thesis circle, a number of students work together with at least one professor or lecturer, to collaboratively coach and supervise individual work on final (e.g. undergraduate or MSc) projects. Students switch frequently between their role as co-supervisor of other students and their own thesis work (incl. receiving feedback from other students). </w:t>
      </w:r>
    </w:p>
    <w:p w:rsidR="001265B2" w:rsidRPr="001265B2" w:rsidRDefault="001265B2" w:rsidP="001265B2">
      <w:pPr>
        <w:spacing w:before="100" w:beforeAutospacing="1" w:after="100" w:afterAutospacing="1" w:line="240" w:lineRule="auto"/>
        <w:outlineLvl w:val="1"/>
        <w:rPr>
          <w:rFonts w:ascii="Times New Roman" w:eastAsia="Times New Roman" w:hAnsi="Times New Roman" w:cs="Times New Roman"/>
          <w:b/>
          <w:bCs/>
          <w:sz w:val="36"/>
          <w:szCs w:val="36"/>
          <w:lang/>
        </w:rPr>
      </w:pPr>
      <w:r w:rsidRPr="001265B2">
        <w:rPr>
          <w:rFonts w:ascii="Times New Roman" w:eastAsia="Times New Roman" w:hAnsi="Times New Roman" w:cs="Times New Roman"/>
          <w:b/>
          <w:bCs/>
          <w:sz w:val="36"/>
          <w:szCs w:val="36"/>
          <w:lang/>
        </w:rPr>
        <w:t>[</w:t>
      </w:r>
      <w:hyperlink r:id="rId36" w:tooltip="Edit section: Collaborative Scripts" w:history="1">
        <w:r w:rsidRPr="001265B2">
          <w:rPr>
            <w:rFonts w:ascii="Times New Roman" w:eastAsia="Times New Roman" w:hAnsi="Times New Roman" w:cs="Times New Roman"/>
            <w:b/>
            <w:bCs/>
            <w:color w:val="0000FF"/>
            <w:sz w:val="36"/>
            <w:szCs w:val="36"/>
            <w:u w:val="single"/>
            <w:lang/>
          </w:rPr>
          <w:t>edit</w:t>
        </w:r>
      </w:hyperlink>
      <w:r w:rsidRPr="001265B2">
        <w:rPr>
          <w:rFonts w:ascii="Times New Roman" w:eastAsia="Times New Roman" w:hAnsi="Times New Roman" w:cs="Times New Roman"/>
          <w:b/>
          <w:bCs/>
          <w:sz w:val="36"/>
          <w:szCs w:val="36"/>
          <w:lang/>
        </w:rPr>
        <w:t>] Collaborative Scripts</w:t>
      </w:r>
    </w:p>
    <w:p w:rsidR="001265B2" w:rsidRPr="001265B2" w:rsidRDefault="001265B2" w:rsidP="001265B2">
      <w:p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sz w:val="24"/>
          <w:szCs w:val="24"/>
          <w:lang/>
        </w:rPr>
        <w:t>Collaborative scripts structure collaborative learning by creating roles and mediating interactions while allowing for flexibility in dialogue and activities.</w:t>
      </w:r>
      <w:hyperlink r:id="rId37" w:anchor="cite_note-Dillen2007-6" w:history="1">
        <w:r w:rsidRPr="001265B2">
          <w:rPr>
            <w:rFonts w:ascii="Times New Roman" w:eastAsia="Times New Roman" w:hAnsi="Times New Roman" w:cs="Times New Roman"/>
            <w:color w:val="0000FF"/>
            <w:sz w:val="24"/>
            <w:szCs w:val="24"/>
            <w:u w:val="single"/>
            <w:vertAlign w:val="superscript"/>
            <w:lang/>
          </w:rPr>
          <w:t>[7]</w:t>
        </w:r>
      </w:hyperlink>
      <w:hyperlink r:id="rId38"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Collaborative scripts are used in nearly all cases of collaborative learning some of which are more suited for face-to-face collaborative learning—usually, more flexible—and others for computer-supported collaborative learning—typically, more constraining.</w:t>
      </w:r>
      <w:hyperlink r:id="rId39" w:anchor="cite_note-Dillen2007-6" w:history="1">
        <w:r w:rsidRPr="001265B2">
          <w:rPr>
            <w:rFonts w:ascii="Times New Roman" w:eastAsia="Times New Roman" w:hAnsi="Times New Roman" w:cs="Times New Roman"/>
            <w:color w:val="0000FF"/>
            <w:sz w:val="24"/>
            <w:szCs w:val="24"/>
            <w:u w:val="single"/>
            <w:vertAlign w:val="superscript"/>
            <w:lang/>
          </w:rPr>
          <w:t>[7]</w:t>
        </w:r>
      </w:hyperlink>
      <w:hyperlink r:id="rId40"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Additionally, there are two broad types of scripts: macro-scripts and micro-scripts. Macro-scripts aim at creating situations within which desired interactions will occur. Micro-scripts emphasize activities of individual learners.</w:t>
      </w:r>
      <w:hyperlink r:id="rId41" w:anchor="cite_note-Dillen2007-6" w:history="1">
        <w:r w:rsidRPr="001265B2">
          <w:rPr>
            <w:rFonts w:ascii="Times New Roman" w:eastAsia="Times New Roman" w:hAnsi="Times New Roman" w:cs="Times New Roman"/>
            <w:color w:val="0000FF"/>
            <w:sz w:val="24"/>
            <w:szCs w:val="24"/>
            <w:u w:val="single"/>
            <w:vertAlign w:val="superscript"/>
            <w:lang/>
          </w:rPr>
          <w:t>[7]</w:t>
        </w:r>
      </w:hyperlink>
    </w:p>
    <w:p w:rsidR="001265B2" w:rsidRPr="001265B2" w:rsidRDefault="001265B2" w:rsidP="001265B2">
      <w:pPr>
        <w:spacing w:before="100" w:beforeAutospacing="1" w:after="100" w:afterAutospacing="1" w:line="240" w:lineRule="auto"/>
        <w:outlineLvl w:val="2"/>
        <w:rPr>
          <w:rFonts w:ascii="Times New Roman" w:eastAsia="Times New Roman" w:hAnsi="Times New Roman" w:cs="Times New Roman"/>
          <w:b/>
          <w:bCs/>
          <w:sz w:val="27"/>
          <w:szCs w:val="27"/>
          <w:lang/>
        </w:rPr>
      </w:pPr>
      <w:r w:rsidRPr="001265B2">
        <w:rPr>
          <w:rFonts w:ascii="Times New Roman" w:eastAsia="Times New Roman" w:hAnsi="Times New Roman" w:cs="Times New Roman"/>
          <w:b/>
          <w:bCs/>
          <w:sz w:val="27"/>
          <w:szCs w:val="27"/>
          <w:lang/>
        </w:rPr>
        <w:t>[</w:t>
      </w:r>
      <w:hyperlink r:id="rId42" w:tooltip="Edit section: Conceptual Components of Scripts" w:history="1">
        <w:r w:rsidRPr="001265B2">
          <w:rPr>
            <w:rFonts w:ascii="Times New Roman" w:eastAsia="Times New Roman" w:hAnsi="Times New Roman" w:cs="Times New Roman"/>
            <w:b/>
            <w:bCs/>
            <w:color w:val="0000FF"/>
            <w:sz w:val="27"/>
            <w:szCs w:val="27"/>
            <w:u w:val="single"/>
            <w:lang/>
          </w:rPr>
          <w:t>edit</w:t>
        </w:r>
      </w:hyperlink>
      <w:r w:rsidRPr="001265B2">
        <w:rPr>
          <w:rFonts w:ascii="Times New Roman" w:eastAsia="Times New Roman" w:hAnsi="Times New Roman" w:cs="Times New Roman"/>
          <w:b/>
          <w:bCs/>
          <w:sz w:val="27"/>
          <w:szCs w:val="27"/>
          <w:lang/>
        </w:rPr>
        <w:t>] Conceptual Components of Scripts</w:t>
      </w:r>
    </w:p>
    <w:p w:rsidR="001265B2" w:rsidRPr="001265B2" w:rsidRDefault="001265B2" w:rsidP="001265B2">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i/>
          <w:iCs/>
          <w:sz w:val="24"/>
          <w:szCs w:val="24"/>
          <w:lang/>
        </w:rPr>
        <w:lastRenderedPageBreak/>
        <w:t>Objectives</w:t>
      </w:r>
      <w:r w:rsidRPr="001265B2">
        <w:rPr>
          <w:rFonts w:ascii="Times New Roman" w:eastAsia="Times New Roman" w:hAnsi="Times New Roman" w:cs="Times New Roman"/>
          <w:sz w:val="24"/>
          <w:szCs w:val="24"/>
          <w:lang/>
        </w:rPr>
        <w:t>: Help participants (i.e. learners and teachers) work together to engage in efficient collaboration processes to reach specific objectives.</w:t>
      </w:r>
      <w:hyperlink r:id="rId43"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i/>
          <w:iCs/>
          <w:sz w:val="24"/>
          <w:szCs w:val="24"/>
          <w:lang/>
        </w:rPr>
        <w:t>Activities</w:t>
      </w:r>
      <w:r w:rsidRPr="001265B2">
        <w:rPr>
          <w:rFonts w:ascii="Times New Roman" w:eastAsia="Times New Roman" w:hAnsi="Times New Roman" w:cs="Times New Roman"/>
          <w:sz w:val="24"/>
          <w:szCs w:val="24"/>
          <w:lang/>
        </w:rPr>
        <w:t>: Identify the activities, and possible constraints, for completing the activities. Activities can include summarizing, questioning, giving an argument, state a claim, etc.</w:t>
      </w:r>
      <w:hyperlink r:id="rId44"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i/>
          <w:iCs/>
          <w:sz w:val="24"/>
          <w:szCs w:val="24"/>
          <w:lang/>
        </w:rPr>
        <w:t>Sequencing</w:t>
      </w:r>
      <w:r w:rsidRPr="001265B2">
        <w:rPr>
          <w:rFonts w:ascii="Times New Roman" w:eastAsia="Times New Roman" w:hAnsi="Times New Roman" w:cs="Times New Roman"/>
          <w:sz w:val="24"/>
          <w:szCs w:val="24"/>
          <w:lang/>
        </w:rPr>
        <w:t>: Explain the expectations of the participants by specifying which activities should be performed and in what order.</w:t>
      </w:r>
      <w:hyperlink r:id="rId45"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i/>
          <w:iCs/>
          <w:sz w:val="24"/>
          <w:szCs w:val="24"/>
          <w:lang/>
        </w:rPr>
        <w:t>Distribute Roles</w:t>
      </w:r>
      <w:r w:rsidRPr="001265B2">
        <w:rPr>
          <w:rFonts w:ascii="Times New Roman" w:eastAsia="Times New Roman" w:hAnsi="Times New Roman" w:cs="Times New Roman"/>
          <w:sz w:val="24"/>
          <w:szCs w:val="24"/>
          <w:lang/>
        </w:rPr>
        <w:t>: Clarify the roles individuals will assume throughout the activity to encourage participants to adopt and consider multiple perspectives.</w:t>
      </w:r>
      <w:hyperlink r:id="rId46"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8"/>
        </w:numPr>
        <w:spacing w:before="100" w:beforeAutospacing="1" w:after="100" w:afterAutospacing="1"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b/>
          <w:bCs/>
          <w:i/>
          <w:iCs/>
          <w:sz w:val="24"/>
          <w:szCs w:val="24"/>
          <w:lang/>
        </w:rPr>
        <w:t>Type of Representation</w:t>
      </w:r>
      <w:r w:rsidRPr="001265B2">
        <w:rPr>
          <w:rFonts w:ascii="Times New Roman" w:eastAsia="Times New Roman" w:hAnsi="Times New Roman" w:cs="Times New Roman"/>
          <w:sz w:val="24"/>
          <w:szCs w:val="24"/>
          <w:lang/>
        </w:rPr>
        <w:t>: Textual, graphical, or oral representations of explicit instructions are presented to the participants.</w:t>
      </w:r>
      <w:hyperlink r:id="rId47" w:anchor="cite_note-Kollar-7" w:history="1">
        <w:r w:rsidRPr="001265B2">
          <w:rPr>
            <w:rFonts w:ascii="Times New Roman" w:eastAsia="Times New Roman" w:hAnsi="Times New Roman" w:cs="Times New Roman"/>
            <w:color w:val="0000FF"/>
            <w:sz w:val="24"/>
            <w:szCs w:val="24"/>
            <w:u w:val="single"/>
            <w:vertAlign w:val="superscript"/>
            <w:lang/>
          </w:rPr>
          <w:t>[8]</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spacing w:before="100" w:beforeAutospacing="1" w:after="100" w:afterAutospacing="1" w:line="240" w:lineRule="auto"/>
        <w:outlineLvl w:val="1"/>
        <w:rPr>
          <w:rFonts w:ascii="Times New Roman" w:eastAsia="Times New Roman" w:hAnsi="Times New Roman" w:cs="Times New Roman"/>
          <w:b/>
          <w:bCs/>
          <w:sz w:val="36"/>
          <w:szCs w:val="36"/>
          <w:lang/>
        </w:rPr>
      </w:pPr>
      <w:r w:rsidRPr="001265B2">
        <w:rPr>
          <w:rFonts w:ascii="Times New Roman" w:eastAsia="Times New Roman" w:hAnsi="Times New Roman" w:cs="Times New Roman"/>
          <w:b/>
          <w:bCs/>
          <w:sz w:val="36"/>
          <w:szCs w:val="36"/>
          <w:lang/>
        </w:rPr>
        <w:t>[</w:t>
      </w:r>
      <w:hyperlink r:id="rId48" w:tooltip="Edit section: See also" w:history="1">
        <w:r w:rsidRPr="001265B2">
          <w:rPr>
            <w:rFonts w:ascii="Times New Roman" w:eastAsia="Times New Roman" w:hAnsi="Times New Roman" w:cs="Times New Roman"/>
            <w:b/>
            <w:bCs/>
            <w:color w:val="0000FF"/>
            <w:sz w:val="36"/>
            <w:szCs w:val="36"/>
            <w:u w:val="single"/>
            <w:lang/>
          </w:rPr>
          <w:t>edit</w:t>
        </w:r>
      </w:hyperlink>
      <w:r w:rsidRPr="001265B2">
        <w:rPr>
          <w:rFonts w:ascii="Times New Roman" w:eastAsia="Times New Roman" w:hAnsi="Times New Roman" w:cs="Times New Roman"/>
          <w:b/>
          <w:bCs/>
          <w:sz w:val="36"/>
          <w:szCs w:val="36"/>
          <w:lang/>
        </w:rPr>
        <w:t>] See also</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49" w:history="1">
        <w:r w:rsidRPr="001265B2">
          <w:rPr>
            <w:rFonts w:ascii="Times New Roman" w:eastAsia="Times New Roman" w:hAnsi="Times New Roman" w:cs="Times New Roman"/>
            <w:color w:val="0000FF"/>
            <w:sz w:val="24"/>
            <w:szCs w:val="24"/>
            <w:u w:val="single"/>
            <w:lang/>
          </w:rPr>
          <w:t>Computer-supported collaborative learning</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0" w:history="1">
        <w:r w:rsidRPr="001265B2">
          <w:rPr>
            <w:rFonts w:ascii="Times New Roman" w:eastAsia="Times New Roman" w:hAnsi="Times New Roman" w:cs="Times New Roman"/>
            <w:color w:val="0000FF"/>
            <w:sz w:val="24"/>
            <w:szCs w:val="24"/>
            <w:u w:val="single"/>
            <w:lang/>
          </w:rPr>
          <w:t>Collaborative information seeking</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1" w:history="1">
        <w:r w:rsidRPr="001265B2">
          <w:rPr>
            <w:rFonts w:ascii="Times New Roman" w:eastAsia="Times New Roman" w:hAnsi="Times New Roman" w:cs="Times New Roman"/>
            <w:color w:val="0000FF"/>
            <w:sz w:val="24"/>
            <w:szCs w:val="24"/>
            <w:u w:val="single"/>
            <w:lang/>
          </w:rPr>
          <w:t>Educational psychology</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2" w:history="1">
        <w:r w:rsidRPr="001265B2">
          <w:rPr>
            <w:rFonts w:ascii="Times New Roman" w:eastAsia="Times New Roman" w:hAnsi="Times New Roman" w:cs="Times New Roman"/>
            <w:color w:val="0000FF"/>
            <w:sz w:val="24"/>
            <w:szCs w:val="24"/>
            <w:u w:val="single"/>
            <w:lang/>
          </w:rPr>
          <w:t>Teaching for social justice</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3" w:history="1">
        <w:r w:rsidRPr="001265B2">
          <w:rPr>
            <w:rFonts w:ascii="Times New Roman" w:eastAsia="Times New Roman" w:hAnsi="Times New Roman" w:cs="Times New Roman"/>
            <w:color w:val="0000FF"/>
            <w:sz w:val="24"/>
            <w:szCs w:val="24"/>
            <w:u w:val="single"/>
            <w:lang/>
          </w:rPr>
          <w:t>Intergenerational equity</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4" w:tooltip="Youth/adult partnerships" w:history="1">
        <w:r w:rsidRPr="001265B2">
          <w:rPr>
            <w:rFonts w:ascii="Times New Roman" w:eastAsia="Times New Roman" w:hAnsi="Times New Roman" w:cs="Times New Roman"/>
            <w:color w:val="0000FF"/>
            <w:sz w:val="24"/>
            <w:szCs w:val="24"/>
            <w:u w:val="single"/>
            <w:lang/>
          </w:rPr>
          <w:t>Youth/adult partnerships</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5" w:history="1">
        <w:r w:rsidRPr="001265B2">
          <w:rPr>
            <w:rFonts w:ascii="Times New Roman" w:eastAsia="Times New Roman" w:hAnsi="Times New Roman" w:cs="Times New Roman"/>
            <w:color w:val="0000FF"/>
            <w:sz w:val="24"/>
            <w:szCs w:val="24"/>
            <w:u w:val="single"/>
            <w:lang/>
          </w:rPr>
          <w:t>Learning by teaching</w:t>
        </w:r>
      </w:hyperlink>
      <w:r w:rsidRPr="001265B2">
        <w:rPr>
          <w:rFonts w:ascii="Times New Roman" w:eastAsia="Times New Roman" w:hAnsi="Times New Roman" w:cs="Times New Roman"/>
          <w:sz w:val="24"/>
          <w:szCs w:val="24"/>
          <w:lang/>
        </w:rPr>
        <w:t xml:space="preserve"> (LdL)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6" w:tooltip="Collaborative learning in thesis circles (page does not exist)" w:history="1">
        <w:r w:rsidRPr="001265B2">
          <w:rPr>
            <w:rFonts w:ascii="Times New Roman" w:eastAsia="Times New Roman" w:hAnsi="Times New Roman" w:cs="Times New Roman"/>
            <w:color w:val="BA0000"/>
            <w:sz w:val="24"/>
            <w:szCs w:val="24"/>
            <w:u w:val="single"/>
            <w:lang/>
          </w:rPr>
          <w:t>Collaborative learning in thesis circles</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numPr>
          <w:ilvl w:val="0"/>
          <w:numId w:val="9"/>
        </w:numPr>
        <w:spacing w:before="100" w:beforeAutospacing="1" w:after="100" w:afterAutospacing="1" w:line="240" w:lineRule="auto"/>
        <w:rPr>
          <w:rFonts w:ascii="Times New Roman" w:eastAsia="Times New Roman" w:hAnsi="Times New Roman" w:cs="Times New Roman"/>
          <w:sz w:val="24"/>
          <w:szCs w:val="24"/>
          <w:lang/>
        </w:rPr>
      </w:pPr>
      <w:hyperlink r:id="rId57" w:history="1">
        <w:r w:rsidRPr="001265B2">
          <w:rPr>
            <w:rFonts w:ascii="Times New Roman" w:eastAsia="Times New Roman" w:hAnsi="Times New Roman" w:cs="Times New Roman"/>
            <w:color w:val="0000FF"/>
            <w:sz w:val="24"/>
            <w:szCs w:val="24"/>
            <w:u w:val="single"/>
            <w:lang/>
          </w:rPr>
          <w:t>Learning circle</w:t>
        </w:r>
      </w:hyperlink>
      <w:r w:rsidRPr="001265B2">
        <w:rPr>
          <w:rFonts w:ascii="Times New Roman" w:eastAsia="Times New Roman" w:hAnsi="Times New Roman" w:cs="Times New Roman"/>
          <w:sz w:val="24"/>
          <w:szCs w:val="24"/>
          <w:lang/>
        </w:rPr>
        <w:t xml:space="preserve"> </w:t>
      </w:r>
    </w:p>
    <w:tbl>
      <w:tblPr>
        <w:tblW w:w="0" w:type="auto"/>
        <w:tblCellSpacing w:w="15" w:type="dxa"/>
        <w:tblBorders>
          <w:top w:val="single" w:sz="6" w:space="0" w:color="AAAAAA"/>
          <w:left w:val="single" w:sz="6" w:space="0" w:color="AAAAAA"/>
          <w:bottom w:val="single" w:sz="6" w:space="0" w:color="AAAAAA"/>
          <w:right w:val="single" w:sz="6" w:space="0" w:color="AAAAAA"/>
        </w:tblBorders>
        <w:shd w:val="clear" w:color="auto" w:fill="F9F9F9"/>
        <w:tblCellMar>
          <w:top w:w="15" w:type="dxa"/>
          <w:left w:w="15" w:type="dxa"/>
          <w:bottom w:w="15" w:type="dxa"/>
          <w:right w:w="15" w:type="dxa"/>
        </w:tblCellMar>
        <w:tblLook w:val="04A0"/>
      </w:tblPr>
      <w:tblGrid>
        <w:gridCol w:w="268"/>
        <w:gridCol w:w="9584"/>
      </w:tblGrid>
      <w:tr w:rsidR="001265B2" w:rsidRPr="001265B2" w:rsidTr="001265B2">
        <w:trPr>
          <w:tblCellSpacing w:w="15" w:type="dxa"/>
        </w:trPr>
        <w:tc>
          <w:tcPr>
            <w:tcW w:w="0" w:type="auto"/>
            <w:tcBorders>
              <w:top w:val="nil"/>
              <w:left w:val="nil"/>
              <w:bottom w:val="nil"/>
              <w:right w:val="nil"/>
            </w:tcBorders>
            <w:shd w:val="clear" w:color="auto" w:fill="F9F9F9"/>
            <w:tcMar>
              <w:top w:w="30" w:type="dxa"/>
              <w:left w:w="216" w:type="dxa"/>
              <w:bottom w:w="30" w:type="dxa"/>
              <w:right w:w="0" w:type="dxa"/>
            </w:tcMar>
            <w:vAlign w:val="center"/>
            <w:hideMark/>
          </w:tcPr>
          <w:p w:rsidR="001265B2" w:rsidRPr="001265B2" w:rsidRDefault="001265B2" w:rsidP="001265B2">
            <w:pPr>
              <w:spacing w:after="0" w:line="240" w:lineRule="auto"/>
              <w:jc w:val="center"/>
              <w:rPr>
                <w:rFonts w:ascii="Times New Roman" w:eastAsia="Times New Roman" w:hAnsi="Times New Roman" w:cs="Times New Roman"/>
                <w:sz w:val="24"/>
                <w:szCs w:val="24"/>
              </w:rPr>
            </w:pPr>
          </w:p>
        </w:tc>
        <w:tc>
          <w:tcPr>
            <w:tcW w:w="5000" w:type="pct"/>
            <w:tcBorders>
              <w:top w:val="nil"/>
              <w:left w:val="nil"/>
              <w:bottom w:val="nil"/>
              <w:right w:val="nil"/>
            </w:tcBorders>
            <w:shd w:val="clear" w:color="auto" w:fill="F9F9F9"/>
            <w:tcMar>
              <w:top w:w="60" w:type="dxa"/>
              <w:left w:w="216" w:type="dxa"/>
              <w:bottom w:w="60" w:type="dxa"/>
              <w:right w:w="216" w:type="dxa"/>
            </w:tcMar>
            <w:vAlign w:val="center"/>
            <w:hideMark/>
          </w:tcPr>
          <w:p w:rsidR="001265B2" w:rsidRPr="001265B2" w:rsidRDefault="001265B2" w:rsidP="001265B2">
            <w:pPr>
              <w:spacing w:after="0" w:line="240" w:lineRule="auto"/>
              <w:rPr>
                <w:rFonts w:ascii="Times New Roman" w:eastAsia="Times New Roman" w:hAnsi="Times New Roman" w:cs="Times New Roman"/>
                <w:sz w:val="24"/>
                <w:szCs w:val="24"/>
              </w:rPr>
            </w:pPr>
            <w:r w:rsidRPr="001265B2">
              <w:rPr>
                <w:rFonts w:ascii="Times New Roman" w:eastAsia="Times New Roman" w:hAnsi="Times New Roman" w:cs="Times New Roman"/>
                <w:sz w:val="24"/>
                <w:szCs w:val="24"/>
              </w:rPr>
              <w:t xml:space="preserve">Wikiversity has learning materials about </w:t>
            </w:r>
            <w:hyperlink r:id="rId58" w:tooltip="v:Collaborative play writing" w:history="1">
              <w:r w:rsidRPr="001265B2">
                <w:rPr>
                  <w:rFonts w:ascii="Times New Roman" w:eastAsia="Times New Roman" w:hAnsi="Times New Roman" w:cs="Times New Roman"/>
                  <w:b/>
                  <w:bCs/>
                  <w:i/>
                  <w:iCs/>
                  <w:color w:val="0000FF"/>
                  <w:sz w:val="24"/>
                  <w:szCs w:val="24"/>
                  <w:u w:val="single"/>
                </w:rPr>
                <w:t>Collaborative_play_writing</w:t>
              </w:r>
            </w:hyperlink>
          </w:p>
        </w:tc>
      </w:tr>
    </w:tbl>
    <w:p w:rsidR="001265B2" w:rsidRPr="001265B2" w:rsidRDefault="001265B2" w:rsidP="001265B2">
      <w:pPr>
        <w:spacing w:after="0" w:line="240" w:lineRule="auto"/>
        <w:rPr>
          <w:rFonts w:ascii="Times New Roman" w:eastAsia="Times New Roman" w:hAnsi="Times New Roman" w:cs="Times New Roman"/>
          <w:sz w:val="24"/>
          <w:szCs w:val="24"/>
          <w:lang/>
        </w:rPr>
      </w:pPr>
      <w:r w:rsidRPr="001265B2">
        <w:rPr>
          <w:rFonts w:ascii="Times New Roman" w:eastAsia="Times New Roman" w:hAnsi="Times New Roman" w:cs="Times New Roman"/>
          <w:sz w:val="24"/>
          <w:szCs w:val="24"/>
          <w:lang/>
        </w:rPr>
        <w:t xml:space="preserve">people </w:t>
      </w:r>
    </w:p>
    <w:p w:rsidR="001265B2" w:rsidRPr="001265B2" w:rsidRDefault="001265B2" w:rsidP="001265B2">
      <w:pPr>
        <w:numPr>
          <w:ilvl w:val="0"/>
          <w:numId w:val="10"/>
        </w:numPr>
        <w:spacing w:before="100" w:beforeAutospacing="1" w:after="100" w:afterAutospacing="1" w:line="240" w:lineRule="auto"/>
        <w:rPr>
          <w:rFonts w:ascii="Times New Roman" w:eastAsia="Times New Roman" w:hAnsi="Times New Roman" w:cs="Times New Roman"/>
          <w:sz w:val="24"/>
          <w:szCs w:val="24"/>
          <w:lang/>
        </w:rPr>
      </w:pPr>
      <w:hyperlink r:id="rId59" w:history="1">
        <w:r w:rsidRPr="001265B2">
          <w:rPr>
            <w:rFonts w:ascii="Times New Roman" w:eastAsia="Times New Roman" w:hAnsi="Times New Roman" w:cs="Times New Roman"/>
            <w:color w:val="0000FF"/>
            <w:sz w:val="24"/>
            <w:szCs w:val="24"/>
            <w:u w:val="single"/>
            <w:lang/>
          </w:rPr>
          <w:t>Angela O'Donnell</w:t>
        </w:r>
      </w:hyperlink>
      <w:r w:rsidRPr="001265B2">
        <w:rPr>
          <w:rFonts w:ascii="Times New Roman" w:eastAsia="Times New Roman" w:hAnsi="Times New Roman" w:cs="Times New Roman"/>
          <w:sz w:val="24"/>
          <w:szCs w:val="24"/>
          <w:lang/>
        </w:rPr>
        <w:t xml:space="preserve"> </w:t>
      </w:r>
    </w:p>
    <w:p w:rsidR="001265B2" w:rsidRPr="001265B2" w:rsidRDefault="001265B2" w:rsidP="001265B2">
      <w:pPr>
        <w:spacing w:before="100" w:beforeAutospacing="1" w:after="100" w:afterAutospacing="1" w:line="240" w:lineRule="auto"/>
        <w:outlineLvl w:val="1"/>
        <w:rPr>
          <w:rFonts w:ascii="Times New Roman" w:eastAsia="Times New Roman" w:hAnsi="Times New Roman" w:cs="Times New Roman"/>
          <w:b/>
          <w:bCs/>
          <w:sz w:val="36"/>
          <w:szCs w:val="36"/>
          <w:lang/>
        </w:rPr>
      </w:pPr>
      <w:r w:rsidRPr="001265B2">
        <w:rPr>
          <w:rFonts w:ascii="Times New Roman" w:eastAsia="Times New Roman" w:hAnsi="Times New Roman" w:cs="Times New Roman"/>
          <w:b/>
          <w:bCs/>
          <w:sz w:val="36"/>
          <w:szCs w:val="36"/>
          <w:lang/>
        </w:rPr>
        <w:t>[</w:t>
      </w:r>
      <w:hyperlink r:id="rId60" w:tooltip="Edit section: References" w:history="1">
        <w:r w:rsidRPr="001265B2">
          <w:rPr>
            <w:rFonts w:ascii="Times New Roman" w:eastAsia="Times New Roman" w:hAnsi="Times New Roman" w:cs="Times New Roman"/>
            <w:b/>
            <w:bCs/>
            <w:color w:val="0000FF"/>
            <w:sz w:val="36"/>
            <w:szCs w:val="36"/>
            <w:u w:val="single"/>
            <w:lang/>
          </w:rPr>
          <w:t>edit</w:t>
        </w:r>
      </w:hyperlink>
      <w:r w:rsidRPr="001265B2">
        <w:rPr>
          <w:rFonts w:ascii="Times New Roman" w:eastAsia="Times New Roman" w:hAnsi="Times New Roman" w:cs="Times New Roman"/>
          <w:b/>
          <w:bCs/>
          <w:sz w:val="36"/>
          <w:szCs w:val="36"/>
          <w:lang/>
        </w:rPr>
        <w:t>] References</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hyperlink r:id="rId61" w:anchor="cite_ref-Dillenbourg_0-0" w:history="1">
        <w:r w:rsidRPr="001265B2">
          <w:rPr>
            <w:rFonts w:ascii="Times New Roman" w:eastAsia="Times New Roman" w:hAnsi="Times New Roman" w:cs="Times New Roman"/>
            <w:b/>
            <w:bCs/>
            <w:color w:val="0000FF"/>
            <w:u w:val="single"/>
            <w:lang/>
          </w:rPr>
          <w:t>^</w:t>
        </w:r>
      </w:hyperlink>
      <w:r w:rsidRPr="001265B2">
        <w:rPr>
          <w:rFonts w:ascii="Times New Roman" w:eastAsia="Times New Roman" w:hAnsi="Times New Roman" w:cs="Times New Roman"/>
          <w:lang/>
        </w:rPr>
        <w:t xml:space="preserve"> Dillenbourg, P. (1999). Collaborative Learning: Cognitive and Computational Approaches. Advances in Learning and Instruction Series. New York, NY: Elsevier Science, Inc.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r w:rsidRPr="001265B2">
        <w:rPr>
          <w:rFonts w:ascii="Times New Roman" w:eastAsia="Times New Roman" w:hAnsi="Times New Roman" w:cs="Times New Roman"/>
          <w:lang/>
        </w:rPr>
        <w:t xml:space="preserve">^ </w:t>
      </w:r>
      <w:hyperlink r:id="rId62" w:anchor="cite_ref-Mitkin_1-0" w:history="1">
        <w:r w:rsidRPr="001265B2">
          <w:rPr>
            <w:rFonts w:ascii="Times New Roman" w:eastAsia="Times New Roman" w:hAnsi="Times New Roman" w:cs="Times New Roman"/>
            <w:b/>
            <w:bCs/>
            <w:i/>
            <w:iCs/>
            <w:color w:val="0000FF"/>
            <w:u w:val="single"/>
            <w:vertAlign w:val="superscript"/>
            <w:lang/>
          </w:rPr>
          <w:t>a</w:t>
        </w:r>
      </w:hyperlink>
      <w:r w:rsidRPr="001265B2">
        <w:rPr>
          <w:rFonts w:ascii="Times New Roman" w:eastAsia="Times New Roman" w:hAnsi="Times New Roman" w:cs="Times New Roman"/>
          <w:lang/>
        </w:rPr>
        <w:t xml:space="preserve"> </w:t>
      </w:r>
      <w:hyperlink r:id="rId63" w:anchor="cite_ref-Mitkin_1-1" w:history="1">
        <w:r w:rsidRPr="001265B2">
          <w:rPr>
            <w:rFonts w:ascii="Times New Roman" w:eastAsia="Times New Roman" w:hAnsi="Times New Roman" w:cs="Times New Roman"/>
            <w:b/>
            <w:bCs/>
            <w:i/>
            <w:iCs/>
            <w:color w:val="0000FF"/>
            <w:u w:val="single"/>
            <w:vertAlign w:val="superscript"/>
            <w:lang/>
          </w:rPr>
          <w:t>b</w:t>
        </w:r>
      </w:hyperlink>
      <w:r w:rsidRPr="001265B2">
        <w:rPr>
          <w:rFonts w:ascii="Times New Roman" w:eastAsia="Times New Roman" w:hAnsi="Times New Roman" w:cs="Times New Roman"/>
          <w:lang/>
        </w:rPr>
        <w:t xml:space="preserve"> </w:t>
      </w:r>
      <w:hyperlink r:id="rId64" w:anchor="cite_ref-Mitkin_1-2" w:history="1">
        <w:r w:rsidRPr="001265B2">
          <w:rPr>
            <w:rFonts w:ascii="Times New Roman" w:eastAsia="Times New Roman" w:hAnsi="Times New Roman" w:cs="Times New Roman"/>
            <w:b/>
            <w:bCs/>
            <w:i/>
            <w:iCs/>
            <w:color w:val="0000FF"/>
            <w:u w:val="single"/>
            <w:vertAlign w:val="superscript"/>
            <w:lang/>
          </w:rPr>
          <w:t>c</w:t>
        </w:r>
      </w:hyperlink>
      <w:r w:rsidRPr="001265B2">
        <w:rPr>
          <w:rFonts w:ascii="Times New Roman" w:eastAsia="Times New Roman" w:hAnsi="Times New Roman" w:cs="Times New Roman"/>
          <w:lang/>
        </w:rPr>
        <w:t xml:space="preserve"> </w:t>
      </w:r>
      <w:hyperlink r:id="rId65" w:anchor="cite_ref-Mitkin_1-3" w:history="1">
        <w:r w:rsidRPr="001265B2">
          <w:rPr>
            <w:rFonts w:ascii="Times New Roman" w:eastAsia="Times New Roman" w:hAnsi="Times New Roman" w:cs="Times New Roman"/>
            <w:b/>
            <w:bCs/>
            <w:i/>
            <w:iCs/>
            <w:color w:val="0000FF"/>
            <w:u w:val="single"/>
            <w:vertAlign w:val="superscript"/>
            <w:lang/>
          </w:rPr>
          <w:t>d</w:t>
        </w:r>
      </w:hyperlink>
      <w:r w:rsidRPr="001265B2">
        <w:rPr>
          <w:rFonts w:ascii="Times New Roman" w:eastAsia="Times New Roman" w:hAnsi="Times New Roman" w:cs="Times New Roman"/>
          <w:lang/>
        </w:rPr>
        <w:t xml:space="preserve"> Mitnik, R., Recabarren, M., Nussbaum, M., &amp; Soto, A. (2009). Collaborative Robotic Instruction: A Graph Teaching Experience. Computers &amp; Education, 53(2), 330-342.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hyperlink r:id="rId66" w:anchor="cite_ref-2" w:history="1">
        <w:r w:rsidRPr="001265B2">
          <w:rPr>
            <w:rFonts w:ascii="Times New Roman" w:eastAsia="Times New Roman" w:hAnsi="Times New Roman" w:cs="Times New Roman"/>
            <w:b/>
            <w:bCs/>
            <w:color w:val="0000FF"/>
            <w:u w:val="single"/>
            <w:lang/>
          </w:rPr>
          <w:t>^</w:t>
        </w:r>
      </w:hyperlink>
      <w:r w:rsidRPr="001265B2">
        <w:rPr>
          <w:rFonts w:ascii="Times New Roman" w:eastAsia="Times New Roman" w:hAnsi="Times New Roman" w:cs="Times New Roman"/>
          <w:lang/>
        </w:rPr>
        <w:t xml:space="preserve"> Lee, C.D. and Smagorinsky, P. (Eds.).(2000). Vygotskian perspectives on literacy research: Constructing meaning through collaborative inquiry. Cambridge, England: Cambridge University Press.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hyperlink r:id="rId67" w:anchor="cite_ref-3" w:history="1">
        <w:r w:rsidRPr="001265B2">
          <w:rPr>
            <w:rFonts w:ascii="Times New Roman" w:eastAsia="Times New Roman" w:hAnsi="Times New Roman" w:cs="Times New Roman"/>
            <w:b/>
            <w:bCs/>
            <w:color w:val="0000FF"/>
            <w:u w:val="single"/>
            <w:lang/>
          </w:rPr>
          <w:t>^</w:t>
        </w:r>
      </w:hyperlink>
      <w:r w:rsidRPr="001265B2">
        <w:rPr>
          <w:rFonts w:ascii="Times New Roman" w:eastAsia="Times New Roman" w:hAnsi="Times New Roman" w:cs="Times New Roman"/>
          <w:lang/>
        </w:rPr>
        <w:t xml:space="preserve"> Smith, B. L., &amp; MacGregor, J. T. (1992). </w:t>
      </w:r>
      <w:hyperlink r:id="rId68" w:history="1">
        <w:r w:rsidRPr="001265B2">
          <w:rPr>
            <w:rFonts w:ascii="Times New Roman" w:eastAsia="Times New Roman" w:hAnsi="Times New Roman" w:cs="Times New Roman"/>
            <w:color w:val="0000FF"/>
            <w:u w:val="single"/>
            <w:lang/>
          </w:rPr>
          <w:t>“What Is Collaborative Learning?"</w:t>
        </w:r>
      </w:hyperlink>
      <w:r w:rsidRPr="001265B2">
        <w:rPr>
          <w:rFonts w:ascii="Times New Roman" w:eastAsia="Times New Roman" w:hAnsi="Times New Roman" w:cs="Times New Roman"/>
          <w:lang/>
        </w:rPr>
        <w:t xml:space="preserve">. National Center on Postsecondary Teaching, Learning, and Assessment at Pennsylvania State University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hyperlink r:id="rId69" w:anchor="cite_ref-4" w:history="1">
        <w:r w:rsidRPr="001265B2">
          <w:rPr>
            <w:rFonts w:ascii="Times New Roman" w:eastAsia="Times New Roman" w:hAnsi="Times New Roman" w:cs="Times New Roman"/>
            <w:b/>
            <w:bCs/>
            <w:color w:val="0000FF"/>
            <w:u w:val="single"/>
            <w:lang/>
          </w:rPr>
          <w:t>^</w:t>
        </w:r>
      </w:hyperlink>
      <w:r w:rsidRPr="001265B2">
        <w:rPr>
          <w:rFonts w:ascii="Times New Roman" w:eastAsia="Times New Roman" w:hAnsi="Times New Roman" w:cs="Times New Roman"/>
          <w:lang/>
        </w:rPr>
        <w:t xml:space="preserve"> Harding-Smith, T. (1993). Learning together: An introduction to collaborative learning. New York, NY: HarperCollins College Publishers.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hyperlink r:id="rId70" w:anchor="cite_ref-Naone_5-0" w:history="1">
        <w:r w:rsidRPr="001265B2">
          <w:rPr>
            <w:rFonts w:ascii="Times New Roman" w:eastAsia="Times New Roman" w:hAnsi="Times New Roman" w:cs="Times New Roman"/>
            <w:b/>
            <w:bCs/>
            <w:color w:val="0000FF"/>
            <w:u w:val="single"/>
            <w:lang/>
          </w:rPr>
          <w:t>^</w:t>
        </w:r>
      </w:hyperlink>
      <w:r w:rsidRPr="001265B2">
        <w:rPr>
          <w:rFonts w:ascii="Times New Roman" w:eastAsia="Times New Roman" w:hAnsi="Times New Roman" w:cs="Times New Roman"/>
          <w:lang/>
        </w:rPr>
        <w:t xml:space="preserve"> Naone, E. 2007. Unreal meetings: Second Life's virtual conference rooms might be more useful if they did not resemble their real-world counterparts. Technology Review, July 11.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r w:rsidRPr="001265B2">
        <w:rPr>
          <w:rFonts w:ascii="Times New Roman" w:eastAsia="Times New Roman" w:hAnsi="Times New Roman" w:cs="Times New Roman"/>
          <w:lang/>
        </w:rPr>
        <w:t xml:space="preserve">^ </w:t>
      </w:r>
      <w:hyperlink r:id="rId71" w:anchor="cite_ref-Dillen2007_6-0" w:history="1">
        <w:r w:rsidRPr="001265B2">
          <w:rPr>
            <w:rFonts w:ascii="Times New Roman" w:eastAsia="Times New Roman" w:hAnsi="Times New Roman" w:cs="Times New Roman"/>
            <w:b/>
            <w:bCs/>
            <w:i/>
            <w:iCs/>
            <w:color w:val="0000FF"/>
            <w:u w:val="single"/>
            <w:vertAlign w:val="superscript"/>
            <w:lang/>
          </w:rPr>
          <w:t>a</w:t>
        </w:r>
      </w:hyperlink>
      <w:r w:rsidRPr="001265B2">
        <w:rPr>
          <w:rFonts w:ascii="Times New Roman" w:eastAsia="Times New Roman" w:hAnsi="Times New Roman" w:cs="Times New Roman"/>
          <w:lang/>
        </w:rPr>
        <w:t xml:space="preserve"> </w:t>
      </w:r>
      <w:hyperlink r:id="rId72" w:anchor="cite_ref-Dillen2007_6-1" w:history="1">
        <w:r w:rsidRPr="001265B2">
          <w:rPr>
            <w:rFonts w:ascii="Times New Roman" w:eastAsia="Times New Roman" w:hAnsi="Times New Roman" w:cs="Times New Roman"/>
            <w:b/>
            <w:bCs/>
            <w:i/>
            <w:iCs/>
            <w:color w:val="0000FF"/>
            <w:u w:val="single"/>
            <w:vertAlign w:val="superscript"/>
            <w:lang/>
          </w:rPr>
          <w:t>b</w:t>
        </w:r>
      </w:hyperlink>
      <w:r w:rsidRPr="001265B2">
        <w:rPr>
          <w:rFonts w:ascii="Times New Roman" w:eastAsia="Times New Roman" w:hAnsi="Times New Roman" w:cs="Times New Roman"/>
          <w:lang/>
        </w:rPr>
        <w:t xml:space="preserve"> </w:t>
      </w:r>
      <w:hyperlink r:id="rId73" w:anchor="cite_ref-Dillen2007_6-2" w:history="1">
        <w:r w:rsidRPr="001265B2">
          <w:rPr>
            <w:rFonts w:ascii="Times New Roman" w:eastAsia="Times New Roman" w:hAnsi="Times New Roman" w:cs="Times New Roman"/>
            <w:b/>
            <w:bCs/>
            <w:i/>
            <w:iCs/>
            <w:color w:val="0000FF"/>
            <w:u w:val="single"/>
            <w:vertAlign w:val="superscript"/>
            <w:lang/>
          </w:rPr>
          <w:t>c</w:t>
        </w:r>
      </w:hyperlink>
      <w:r w:rsidRPr="001265B2">
        <w:rPr>
          <w:rFonts w:ascii="Times New Roman" w:eastAsia="Times New Roman" w:hAnsi="Times New Roman" w:cs="Times New Roman"/>
          <w:lang/>
        </w:rPr>
        <w:t xml:space="preserve"> Dillenbourg, P., &amp; Tchounikine, P. (2007). Flexibility in Macro-Scripts for Computer-Supported Collaborative Learning. Journal of Computer Assisted Learning, 23(1), 1-13. </w:t>
      </w:r>
    </w:p>
    <w:p w:rsidR="001265B2" w:rsidRPr="001265B2" w:rsidRDefault="001265B2" w:rsidP="001265B2">
      <w:pPr>
        <w:numPr>
          <w:ilvl w:val="0"/>
          <w:numId w:val="11"/>
        </w:numPr>
        <w:spacing w:before="100" w:beforeAutospacing="1" w:after="100" w:afterAutospacing="1" w:line="240" w:lineRule="auto"/>
        <w:rPr>
          <w:rFonts w:ascii="Times New Roman" w:eastAsia="Times New Roman" w:hAnsi="Times New Roman" w:cs="Times New Roman"/>
          <w:lang/>
        </w:rPr>
      </w:pPr>
      <w:r w:rsidRPr="001265B2">
        <w:rPr>
          <w:rFonts w:ascii="Times New Roman" w:eastAsia="Times New Roman" w:hAnsi="Times New Roman" w:cs="Times New Roman"/>
          <w:lang/>
        </w:rPr>
        <w:lastRenderedPageBreak/>
        <w:t xml:space="preserve">^ </w:t>
      </w:r>
      <w:hyperlink r:id="rId74" w:anchor="cite_ref-Kollar_7-0" w:history="1">
        <w:r w:rsidRPr="001265B2">
          <w:rPr>
            <w:rFonts w:ascii="Times New Roman" w:eastAsia="Times New Roman" w:hAnsi="Times New Roman" w:cs="Times New Roman"/>
            <w:b/>
            <w:bCs/>
            <w:i/>
            <w:iCs/>
            <w:color w:val="0000FF"/>
            <w:u w:val="single"/>
            <w:vertAlign w:val="superscript"/>
            <w:lang/>
          </w:rPr>
          <w:t>a</w:t>
        </w:r>
      </w:hyperlink>
      <w:r w:rsidRPr="001265B2">
        <w:rPr>
          <w:rFonts w:ascii="Times New Roman" w:eastAsia="Times New Roman" w:hAnsi="Times New Roman" w:cs="Times New Roman"/>
          <w:lang/>
        </w:rPr>
        <w:t xml:space="preserve"> </w:t>
      </w:r>
      <w:hyperlink r:id="rId75" w:anchor="cite_ref-Kollar_7-1" w:history="1">
        <w:r w:rsidRPr="001265B2">
          <w:rPr>
            <w:rFonts w:ascii="Times New Roman" w:eastAsia="Times New Roman" w:hAnsi="Times New Roman" w:cs="Times New Roman"/>
            <w:b/>
            <w:bCs/>
            <w:i/>
            <w:iCs/>
            <w:color w:val="0000FF"/>
            <w:u w:val="single"/>
            <w:vertAlign w:val="superscript"/>
            <w:lang/>
          </w:rPr>
          <w:t>b</w:t>
        </w:r>
      </w:hyperlink>
      <w:r w:rsidRPr="001265B2">
        <w:rPr>
          <w:rFonts w:ascii="Times New Roman" w:eastAsia="Times New Roman" w:hAnsi="Times New Roman" w:cs="Times New Roman"/>
          <w:lang/>
        </w:rPr>
        <w:t xml:space="preserve"> </w:t>
      </w:r>
      <w:hyperlink r:id="rId76" w:anchor="cite_ref-Kollar_7-2" w:history="1">
        <w:r w:rsidRPr="001265B2">
          <w:rPr>
            <w:rFonts w:ascii="Times New Roman" w:eastAsia="Times New Roman" w:hAnsi="Times New Roman" w:cs="Times New Roman"/>
            <w:b/>
            <w:bCs/>
            <w:i/>
            <w:iCs/>
            <w:color w:val="0000FF"/>
            <w:u w:val="single"/>
            <w:vertAlign w:val="superscript"/>
            <w:lang/>
          </w:rPr>
          <w:t>c</w:t>
        </w:r>
      </w:hyperlink>
      <w:r w:rsidRPr="001265B2">
        <w:rPr>
          <w:rFonts w:ascii="Times New Roman" w:eastAsia="Times New Roman" w:hAnsi="Times New Roman" w:cs="Times New Roman"/>
          <w:lang/>
        </w:rPr>
        <w:t xml:space="preserve"> </w:t>
      </w:r>
      <w:hyperlink r:id="rId77" w:anchor="cite_ref-Kollar_7-3" w:history="1">
        <w:r w:rsidRPr="001265B2">
          <w:rPr>
            <w:rFonts w:ascii="Times New Roman" w:eastAsia="Times New Roman" w:hAnsi="Times New Roman" w:cs="Times New Roman"/>
            <w:b/>
            <w:bCs/>
            <w:i/>
            <w:iCs/>
            <w:color w:val="0000FF"/>
            <w:u w:val="single"/>
            <w:vertAlign w:val="superscript"/>
            <w:lang/>
          </w:rPr>
          <w:t>d</w:t>
        </w:r>
      </w:hyperlink>
      <w:r w:rsidRPr="001265B2">
        <w:rPr>
          <w:rFonts w:ascii="Times New Roman" w:eastAsia="Times New Roman" w:hAnsi="Times New Roman" w:cs="Times New Roman"/>
          <w:lang/>
        </w:rPr>
        <w:t xml:space="preserve"> </w:t>
      </w:r>
      <w:hyperlink r:id="rId78" w:anchor="cite_ref-Kollar_7-4" w:history="1">
        <w:r w:rsidRPr="001265B2">
          <w:rPr>
            <w:rFonts w:ascii="Times New Roman" w:eastAsia="Times New Roman" w:hAnsi="Times New Roman" w:cs="Times New Roman"/>
            <w:b/>
            <w:bCs/>
            <w:i/>
            <w:iCs/>
            <w:color w:val="0000FF"/>
            <w:u w:val="single"/>
            <w:vertAlign w:val="superscript"/>
            <w:lang/>
          </w:rPr>
          <w:t>e</w:t>
        </w:r>
      </w:hyperlink>
      <w:r w:rsidRPr="001265B2">
        <w:rPr>
          <w:rFonts w:ascii="Times New Roman" w:eastAsia="Times New Roman" w:hAnsi="Times New Roman" w:cs="Times New Roman"/>
          <w:lang/>
        </w:rPr>
        <w:t xml:space="preserve"> </w:t>
      </w:r>
      <w:hyperlink r:id="rId79" w:anchor="cite_ref-Kollar_7-5" w:history="1">
        <w:r w:rsidRPr="001265B2">
          <w:rPr>
            <w:rFonts w:ascii="Times New Roman" w:eastAsia="Times New Roman" w:hAnsi="Times New Roman" w:cs="Times New Roman"/>
            <w:b/>
            <w:bCs/>
            <w:i/>
            <w:iCs/>
            <w:color w:val="0000FF"/>
            <w:u w:val="single"/>
            <w:vertAlign w:val="superscript"/>
            <w:lang/>
          </w:rPr>
          <w:t>f</w:t>
        </w:r>
      </w:hyperlink>
      <w:r w:rsidRPr="001265B2">
        <w:rPr>
          <w:rFonts w:ascii="Times New Roman" w:eastAsia="Times New Roman" w:hAnsi="Times New Roman" w:cs="Times New Roman"/>
          <w:lang/>
        </w:rPr>
        <w:t xml:space="preserve"> </w:t>
      </w:r>
      <w:hyperlink r:id="rId80" w:anchor="cite_ref-Kollar_7-6" w:history="1">
        <w:r w:rsidRPr="001265B2">
          <w:rPr>
            <w:rFonts w:ascii="Times New Roman" w:eastAsia="Times New Roman" w:hAnsi="Times New Roman" w:cs="Times New Roman"/>
            <w:b/>
            <w:bCs/>
            <w:i/>
            <w:iCs/>
            <w:color w:val="0000FF"/>
            <w:u w:val="single"/>
            <w:vertAlign w:val="superscript"/>
            <w:lang/>
          </w:rPr>
          <w:t>g</w:t>
        </w:r>
      </w:hyperlink>
      <w:r w:rsidRPr="001265B2">
        <w:rPr>
          <w:rFonts w:ascii="Times New Roman" w:eastAsia="Times New Roman" w:hAnsi="Times New Roman" w:cs="Times New Roman"/>
          <w:lang/>
        </w:rPr>
        <w:t xml:space="preserve"> Kollar, I., Fischer, F., &amp; Hesse, F. (2006). Collaboration Scripts--A Conceptual Analysis. Educational Psychology Review, 18(2), 159-185. </w:t>
      </w:r>
    </w:p>
    <w:p w:rsidR="00541716" w:rsidRDefault="00541716"/>
    <w:sectPr w:rsidR="00541716" w:rsidSect="0054171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526FF"/>
    <w:multiLevelType w:val="multilevel"/>
    <w:tmpl w:val="59381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A2B4638"/>
    <w:multiLevelType w:val="multilevel"/>
    <w:tmpl w:val="49A0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57549"/>
    <w:multiLevelType w:val="multilevel"/>
    <w:tmpl w:val="A8D0E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D4485E"/>
    <w:multiLevelType w:val="multilevel"/>
    <w:tmpl w:val="08D8B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CB331E"/>
    <w:multiLevelType w:val="multilevel"/>
    <w:tmpl w:val="A3A6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640627"/>
    <w:multiLevelType w:val="multilevel"/>
    <w:tmpl w:val="6A7EF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AB2738F"/>
    <w:multiLevelType w:val="multilevel"/>
    <w:tmpl w:val="23004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3194B48"/>
    <w:multiLevelType w:val="multilevel"/>
    <w:tmpl w:val="89F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6F53EEF"/>
    <w:multiLevelType w:val="multilevel"/>
    <w:tmpl w:val="3B36F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EB46CA1"/>
    <w:multiLevelType w:val="multilevel"/>
    <w:tmpl w:val="54CA38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1922E10"/>
    <w:multiLevelType w:val="multilevel"/>
    <w:tmpl w:val="B01CA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6"/>
  </w:num>
  <w:num w:numId="3">
    <w:abstractNumId w:val="1"/>
  </w:num>
  <w:num w:numId="4">
    <w:abstractNumId w:val="5"/>
  </w:num>
  <w:num w:numId="5">
    <w:abstractNumId w:val="9"/>
  </w:num>
  <w:num w:numId="6">
    <w:abstractNumId w:val="7"/>
  </w:num>
  <w:num w:numId="7">
    <w:abstractNumId w:val="3"/>
  </w:num>
  <w:num w:numId="8">
    <w:abstractNumId w:val="2"/>
  </w:num>
  <w:num w:numId="9">
    <w:abstractNumId w:val="10"/>
  </w:num>
  <w:num w:numId="10">
    <w:abstractNumId w:val="0"/>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265B2"/>
    <w:rsid w:val="001265B2"/>
    <w:rsid w:val="003A676B"/>
    <w:rsid w:val="004849AC"/>
    <w:rsid w:val="00541716"/>
    <w:rsid w:val="00845B4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716"/>
  </w:style>
  <w:style w:type="paragraph" w:styleId="Heading1">
    <w:name w:val="heading 1"/>
    <w:basedOn w:val="Normal"/>
    <w:link w:val="Heading1Char"/>
    <w:uiPriority w:val="9"/>
    <w:qFormat/>
    <w:rsid w:val="001265B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1265B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1265B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65B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1265B2"/>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1265B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1265B2"/>
    <w:rPr>
      <w:color w:val="0000FF"/>
      <w:u w:val="single"/>
    </w:rPr>
  </w:style>
  <w:style w:type="paragraph" w:styleId="NormalWeb">
    <w:name w:val="Normal (Web)"/>
    <w:basedOn w:val="Normal"/>
    <w:uiPriority w:val="99"/>
    <w:semiHidden/>
    <w:unhideWhenUsed/>
    <w:rsid w:val="001265B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toggle">
    <w:name w:val="toctoggle"/>
    <w:basedOn w:val="DefaultParagraphFont"/>
    <w:rsid w:val="001265B2"/>
  </w:style>
  <w:style w:type="character" w:customStyle="1" w:styleId="tocnumber2">
    <w:name w:val="tocnumber2"/>
    <w:basedOn w:val="DefaultParagraphFont"/>
    <w:rsid w:val="001265B2"/>
  </w:style>
  <w:style w:type="character" w:customStyle="1" w:styleId="toctext">
    <w:name w:val="toctext"/>
    <w:basedOn w:val="DefaultParagraphFont"/>
    <w:rsid w:val="001265B2"/>
  </w:style>
  <w:style w:type="character" w:customStyle="1" w:styleId="editsection">
    <w:name w:val="editsection"/>
    <w:basedOn w:val="DefaultParagraphFont"/>
    <w:rsid w:val="001265B2"/>
  </w:style>
  <w:style w:type="character" w:customStyle="1" w:styleId="mw-headline">
    <w:name w:val="mw-headline"/>
    <w:basedOn w:val="DefaultParagraphFont"/>
    <w:rsid w:val="001265B2"/>
  </w:style>
</w:styles>
</file>

<file path=word/webSettings.xml><?xml version="1.0" encoding="utf-8"?>
<w:webSettings xmlns:r="http://schemas.openxmlformats.org/officeDocument/2006/relationships" xmlns:w="http://schemas.openxmlformats.org/wordprocessingml/2006/main">
  <w:divs>
    <w:div w:id="1300964892">
      <w:bodyDiv w:val="1"/>
      <w:marLeft w:val="0"/>
      <w:marRight w:val="0"/>
      <w:marTop w:val="0"/>
      <w:marBottom w:val="0"/>
      <w:divBdr>
        <w:top w:val="none" w:sz="0" w:space="0" w:color="auto"/>
        <w:left w:val="none" w:sz="0" w:space="0" w:color="auto"/>
        <w:bottom w:val="none" w:sz="0" w:space="0" w:color="auto"/>
        <w:right w:val="none" w:sz="0" w:space="0" w:color="auto"/>
      </w:divBdr>
      <w:divsChild>
        <w:div w:id="1113986138">
          <w:marLeft w:val="0"/>
          <w:marRight w:val="0"/>
          <w:marTop w:val="0"/>
          <w:marBottom w:val="0"/>
          <w:divBdr>
            <w:top w:val="none" w:sz="0" w:space="0" w:color="auto"/>
            <w:left w:val="none" w:sz="0" w:space="0" w:color="auto"/>
            <w:bottom w:val="none" w:sz="0" w:space="0" w:color="auto"/>
            <w:right w:val="none" w:sz="0" w:space="0" w:color="auto"/>
          </w:divBdr>
          <w:divsChild>
            <w:div w:id="377244178">
              <w:marLeft w:val="0"/>
              <w:marRight w:val="0"/>
              <w:marTop w:val="0"/>
              <w:marBottom w:val="0"/>
              <w:divBdr>
                <w:top w:val="none" w:sz="0" w:space="0" w:color="auto"/>
                <w:left w:val="none" w:sz="0" w:space="0" w:color="auto"/>
                <w:bottom w:val="none" w:sz="0" w:space="0" w:color="auto"/>
                <w:right w:val="none" w:sz="0" w:space="0" w:color="auto"/>
              </w:divBdr>
              <w:divsChild>
                <w:div w:id="1517966591">
                  <w:marLeft w:val="0"/>
                  <w:marRight w:val="0"/>
                  <w:marTop w:val="0"/>
                  <w:marBottom w:val="0"/>
                  <w:divBdr>
                    <w:top w:val="none" w:sz="0" w:space="0" w:color="auto"/>
                    <w:left w:val="none" w:sz="0" w:space="0" w:color="auto"/>
                    <w:bottom w:val="none" w:sz="0" w:space="0" w:color="auto"/>
                    <w:right w:val="none" w:sz="0" w:space="0" w:color="auto"/>
                  </w:divBdr>
                </w:div>
                <w:div w:id="1864662167">
                  <w:marLeft w:val="0"/>
                  <w:marRight w:val="0"/>
                  <w:marTop w:val="0"/>
                  <w:marBottom w:val="0"/>
                  <w:divBdr>
                    <w:top w:val="none" w:sz="0" w:space="0" w:color="auto"/>
                    <w:left w:val="none" w:sz="0" w:space="0" w:color="auto"/>
                    <w:bottom w:val="none" w:sz="0" w:space="0" w:color="auto"/>
                    <w:right w:val="none" w:sz="0" w:space="0" w:color="auto"/>
                  </w:divBdr>
                </w:div>
                <w:div w:id="1793211484">
                  <w:marLeft w:val="0"/>
                  <w:marRight w:val="0"/>
                  <w:marTop w:val="0"/>
                  <w:marBottom w:val="0"/>
                  <w:divBdr>
                    <w:top w:val="none" w:sz="0" w:space="0" w:color="auto"/>
                    <w:left w:val="none" w:sz="0" w:space="0" w:color="auto"/>
                    <w:bottom w:val="none" w:sz="0" w:space="0" w:color="auto"/>
                    <w:right w:val="none" w:sz="0" w:space="0" w:color="auto"/>
                  </w:divBdr>
                </w:div>
                <w:div w:id="240876643">
                  <w:marLeft w:val="0"/>
                  <w:marRight w:val="0"/>
                  <w:marTop w:val="0"/>
                  <w:marBottom w:val="0"/>
                  <w:divBdr>
                    <w:top w:val="none" w:sz="0" w:space="0" w:color="auto"/>
                    <w:left w:val="none" w:sz="0" w:space="0" w:color="auto"/>
                    <w:bottom w:val="none" w:sz="0" w:space="0" w:color="auto"/>
                    <w:right w:val="none" w:sz="0" w:space="0" w:color="auto"/>
                  </w:divBdr>
                  <w:divsChild>
                    <w:div w:id="1017805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en.wikipedia.org/wiki/Collaborative_learning" TargetMode="External"/><Relationship Id="rId18" Type="http://schemas.openxmlformats.org/officeDocument/2006/relationships/hyperlink" Target="http://en.wikipedia.org/wiki/Collaborative_learning" TargetMode="External"/><Relationship Id="rId26" Type="http://schemas.openxmlformats.org/officeDocument/2006/relationships/hyperlink" Target="http://en.wikipedia.org/wiki/Youth_voice" TargetMode="External"/><Relationship Id="rId39" Type="http://schemas.openxmlformats.org/officeDocument/2006/relationships/hyperlink" Target="http://en.wikipedia.org/wiki/Collaborative_learning" TargetMode="External"/><Relationship Id="rId21" Type="http://schemas.openxmlformats.org/officeDocument/2006/relationships/hyperlink" Target="http://en.wikipedia.org/wiki/Collaborative_learning" TargetMode="External"/><Relationship Id="rId34" Type="http://schemas.openxmlformats.org/officeDocument/2006/relationships/hyperlink" Target="http://www.ahg.com/Second_Life/knowledge_management/Enterprise_Knowledge_Management_and_Collaboration_Solution.htm" TargetMode="External"/><Relationship Id="rId42" Type="http://schemas.openxmlformats.org/officeDocument/2006/relationships/hyperlink" Target="http://en.wikipedia.org/w/index.php?title=Collaborative_learning&amp;action=edit&amp;section=3" TargetMode="External"/><Relationship Id="rId47" Type="http://schemas.openxmlformats.org/officeDocument/2006/relationships/hyperlink" Target="http://en.wikipedia.org/wiki/Collaborative_learning" TargetMode="External"/><Relationship Id="rId50" Type="http://schemas.openxmlformats.org/officeDocument/2006/relationships/hyperlink" Target="http://en.wikipedia.org/wiki/Collaborative_information_seeking" TargetMode="External"/><Relationship Id="rId55" Type="http://schemas.openxmlformats.org/officeDocument/2006/relationships/hyperlink" Target="http://en.wikipedia.org/wiki/Learning_by_teaching" TargetMode="External"/><Relationship Id="rId63" Type="http://schemas.openxmlformats.org/officeDocument/2006/relationships/hyperlink" Target="http://en.wikipedia.org/wiki/Collaborative_learning" TargetMode="External"/><Relationship Id="rId68" Type="http://schemas.openxmlformats.org/officeDocument/2006/relationships/hyperlink" Target="http://learningcommons.evergreen.edu/pdf/collab.pdf" TargetMode="External"/><Relationship Id="rId76" Type="http://schemas.openxmlformats.org/officeDocument/2006/relationships/hyperlink" Target="http://en.wikipedia.org/wiki/Collaborative_learning" TargetMode="External"/><Relationship Id="rId7" Type="http://schemas.openxmlformats.org/officeDocument/2006/relationships/hyperlink" Target="http://en.wikipedia.org/wiki/Collaborative_learning" TargetMode="External"/><Relationship Id="rId71" Type="http://schemas.openxmlformats.org/officeDocument/2006/relationships/hyperlink" Target="http://en.wikipedia.org/wiki/Collaborative_learning" TargetMode="External"/><Relationship Id="rId2" Type="http://schemas.openxmlformats.org/officeDocument/2006/relationships/styles" Target="styles.xml"/><Relationship Id="rId16" Type="http://schemas.openxmlformats.org/officeDocument/2006/relationships/hyperlink" Target="http://en.wikipedia.org/wiki/Collaborative_learning" TargetMode="External"/><Relationship Id="rId29" Type="http://schemas.openxmlformats.org/officeDocument/2006/relationships/hyperlink" Target="http://en.wikipedia.org/wiki/Collaborative_learning" TargetMode="External"/><Relationship Id="rId11" Type="http://schemas.openxmlformats.org/officeDocument/2006/relationships/hyperlink" Target="http://en.wikipedia.org/wiki/Vygotsky" TargetMode="External"/><Relationship Id="rId24" Type="http://schemas.openxmlformats.org/officeDocument/2006/relationships/hyperlink" Target="http://en.wikipedia.org/w/index.php?title=Collaborative_learning&amp;action=edit&amp;section=1" TargetMode="External"/><Relationship Id="rId32" Type="http://schemas.openxmlformats.org/officeDocument/2006/relationships/hyperlink" Target="http://en.wikipedia.org/w/index.php?title=Content_point&amp;action=edit&amp;redlink=1" TargetMode="External"/><Relationship Id="rId37" Type="http://schemas.openxmlformats.org/officeDocument/2006/relationships/hyperlink" Target="http://en.wikipedia.org/wiki/Collaborative_learning" TargetMode="External"/><Relationship Id="rId40" Type="http://schemas.openxmlformats.org/officeDocument/2006/relationships/hyperlink" Target="http://en.wikipedia.org/wiki/Collaborative_learning" TargetMode="External"/><Relationship Id="rId45" Type="http://schemas.openxmlformats.org/officeDocument/2006/relationships/hyperlink" Target="http://en.wikipedia.org/wiki/Collaborative_learning" TargetMode="External"/><Relationship Id="rId53" Type="http://schemas.openxmlformats.org/officeDocument/2006/relationships/hyperlink" Target="http://en.wikipedia.org/wiki/Intergenerational_equity" TargetMode="External"/><Relationship Id="rId58" Type="http://schemas.openxmlformats.org/officeDocument/2006/relationships/hyperlink" Target="http://en.wikiversity.org/wiki/Collaborative_play_writing" TargetMode="External"/><Relationship Id="rId66" Type="http://schemas.openxmlformats.org/officeDocument/2006/relationships/hyperlink" Target="http://en.wikipedia.org/wiki/Collaborative_learning" TargetMode="External"/><Relationship Id="rId74" Type="http://schemas.openxmlformats.org/officeDocument/2006/relationships/hyperlink" Target="http://en.wikipedia.org/wiki/Collaborative_learning" TargetMode="External"/><Relationship Id="rId79" Type="http://schemas.openxmlformats.org/officeDocument/2006/relationships/hyperlink" Target="http://en.wikipedia.org/wiki/Collaborative_learning" TargetMode="External"/><Relationship Id="rId5" Type="http://schemas.openxmlformats.org/officeDocument/2006/relationships/hyperlink" Target="http://en.wikipedia.org/wiki/Collaborative_learning" TargetMode="External"/><Relationship Id="rId61" Type="http://schemas.openxmlformats.org/officeDocument/2006/relationships/hyperlink" Target="http://en.wikipedia.org/wiki/Collaborative_learning" TargetMode="External"/><Relationship Id="rId82" Type="http://schemas.openxmlformats.org/officeDocument/2006/relationships/theme" Target="theme/theme1.xml"/><Relationship Id="rId10" Type="http://schemas.openxmlformats.org/officeDocument/2006/relationships/hyperlink" Target="http://en.wikipedia.org/wiki/Collaborative_method" TargetMode="External"/><Relationship Id="rId19" Type="http://schemas.openxmlformats.org/officeDocument/2006/relationships/hyperlink" Target="http://en.wikipedia.org/wiki/Collaborative_learning" TargetMode="External"/><Relationship Id="rId31" Type="http://schemas.openxmlformats.org/officeDocument/2006/relationships/hyperlink" Target="http://en.wikipedia.org/wiki/Learning_Management_System" TargetMode="External"/><Relationship Id="rId44" Type="http://schemas.openxmlformats.org/officeDocument/2006/relationships/hyperlink" Target="http://en.wikipedia.org/wiki/Collaborative_learning" TargetMode="External"/><Relationship Id="rId52" Type="http://schemas.openxmlformats.org/officeDocument/2006/relationships/hyperlink" Target="http://en.wikipedia.org/wiki/Teaching_for_social_justice" TargetMode="External"/><Relationship Id="rId60" Type="http://schemas.openxmlformats.org/officeDocument/2006/relationships/hyperlink" Target="http://en.wikipedia.org/w/index.php?title=Collaborative_learning&amp;action=edit&amp;section=5" TargetMode="External"/><Relationship Id="rId65" Type="http://schemas.openxmlformats.org/officeDocument/2006/relationships/hyperlink" Target="http://en.wikipedia.org/wiki/Collaborative_learning" TargetMode="External"/><Relationship Id="rId73" Type="http://schemas.openxmlformats.org/officeDocument/2006/relationships/hyperlink" Target="http://en.wikipedia.org/wiki/Collaborative_learning" TargetMode="External"/><Relationship Id="rId78" Type="http://schemas.openxmlformats.org/officeDocument/2006/relationships/hyperlink" Target="http://en.wikipedia.org/wiki/Collaborative_learning" TargetMode="External"/><Relationship Id="rId8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n.wikipedia.org/wiki/Collaboration" TargetMode="External"/><Relationship Id="rId14" Type="http://schemas.openxmlformats.org/officeDocument/2006/relationships/hyperlink" Target="http://en.wikipedia.org/wiki/Education" TargetMode="External"/><Relationship Id="rId22" Type="http://schemas.openxmlformats.org/officeDocument/2006/relationships/hyperlink" Target="http://en.wikipedia.org/wiki/Collaborative_learning" TargetMode="External"/><Relationship Id="rId27" Type="http://schemas.openxmlformats.org/officeDocument/2006/relationships/hyperlink" Target="http://en.wikipedia.org/wiki/Computer_Supported_Cooperative_Learning" TargetMode="External"/><Relationship Id="rId30" Type="http://schemas.openxmlformats.org/officeDocument/2006/relationships/hyperlink" Target="http://en.wikipedia.org/wiki/Collaborative_learning" TargetMode="External"/><Relationship Id="rId35" Type="http://schemas.openxmlformats.org/officeDocument/2006/relationships/hyperlink" Target="http://en.wikipedia.org/wiki/Thesis_circle" TargetMode="External"/><Relationship Id="rId43" Type="http://schemas.openxmlformats.org/officeDocument/2006/relationships/hyperlink" Target="http://en.wikipedia.org/wiki/Collaborative_learning" TargetMode="External"/><Relationship Id="rId48" Type="http://schemas.openxmlformats.org/officeDocument/2006/relationships/hyperlink" Target="http://en.wikipedia.org/w/index.php?title=Collaborative_learning&amp;action=edit&amp;section=4" TargetMode="External"/><Relationship Id="rId56" Type="http://schemas.openxmlformats.org/officeDocument/2006/relationships/hyperlink" Target="http://en.wikipedia.org/w/index.php?title=Collaborative_learning_in_thesis_circles&amp;action=edit&amp;redlink=1" TargetMode="External"/><Relationship Id="rId64" Type="http://schemas.openxmlformats.org/officeDocument/2006/relationships/hyperlink" Target="http://en.wikipedia.org/wiki/Collaborative_learning" TargetMode="External"/><Relationship Id="rId69" Type="http://schemas.openxmlformats.org/officeDocument/2006/relationships/hyperlink" Target="http://en.wikipedia.org/wiki/Collaborative_learning" TargetMode="External"/><Relationship Id="rId77" Type="http://schemas.openxmlformats.org/officeDocument/2006/relationships/hyperlink" Target="http://en.wikipedia.org/wiki/Collaborative_learning" TargetMode="External"/><Relationship Id="rId8" Type="http://schemas.openxmlformats.org/officeDocument/2006/relationships/hyperlink" Target="http://en.wikipedia.org/wiki/Collaborative_learning" TargetMode="External"/><Relationship Id="rId51" Type="http://schemas.openxmlformats.org/officeDocument/2006/relationships/hyperlink" Target="http://en.wikipedia.org/wiki/Educational_psychology" TargetMode="External"/><Relationship Id="rId72" Type="http://schemas.openxmlformats.org/officeDocument/2006/relationships/hyperlink" Target="http://en.wikipedia.org/wiki/Collaborative_learning" TargetMode="External"/><Relationship Id="rId80" Type="http://schemas.openxmlformats.org/officeDocument/2006/relationships/hyperlink" Target="http://en.wikipedia.org/wiki/Collaborative_learning" TargetMode="External"/><Relationship Id="rId3" Type="http://schemas.openxmlformats.org/officeDocument/2006/relationships/settings" Target="settings.xml"/><Relationship Id="rId12" Type="http://schemas.openxmlformats.org/officeDocument/2006/relationships/hyperlink" Target="http://en.wikipedia.org/wiki/Zone_of_proximal_development" TargetMode="External"/><Relationship Id="rId17" Type="http://schemas.openxmlformats.org/officeDocument/2006/relationships/hyperlink" Target="http://en.wikipedia.org/wiki/Cooperative_learning" TargetMode="External"/><Relationship Id="rId25" Type="http://schemas.openxmlformats.org/officeDocument/2006/relationships/hyperlink" Target="http://en.wikipedia.org/wiki/Collaborative_Networked_Learning" TargetMode="External"/><Relationship Id="rId33" Type="http://schemas.openxmlformats.org/officeDocument/2006/relationships/hyperlink" Target="http://en.wikipedia.org/wiki/Collaborative_learning" TargetMode="External"/><Relationship Id="rId38" Type="http://schemas.openxmlformats.org/officeDocument/2006/relationships/hyperlink" Target="http://en.wikipedia.org/wiki/Collaborative_learning" TargetMode="External"/><Relationship Id="rId46" Type="http://schemas.openxmlformats.org/officeDocument/2006/relationships/hyperlink" Target="http://en.wikipedia.org/wiki/Collaborative_learning" TargetMode="External"/><Relationship Id="rId59" Type="http://schemas.openxmlformats.org/officeDocument/2006/relationships/hyperlink" Target="http://en.wikipedia.org/wiki/Angela_O%27Donnell" TargetMode="External"/><Relationship Id="rId67" Type="http://schemas.openxmlformats.org/officeDocument/2006/relationships/hyperlink" Target="http://en.wikipedia.org/wiki/Collaborative_learning" TargetMode="External"/><Relationship Id="rId20" Type="http://schemas.openxmlformats.org/officeDocument/2006/relationships/hyperlink" Target="http://en.wikipedia.org/wiki/Collaborative_learning" TargetMode="External"/><Relationship Id="rId41" Type="http://schemas.openxmlformats.org/officeDocument/2006/relationships/hyperlink" Target="http://en.wikipedia.org/wiki/Collaborative_learning" TargetMode="External"/><Relationship Id="rId54" Type="http://schemas.openxmlformats.org/officeDocument/2006/relationships/hyperlink" Target="http://en.wikipedia.org/wiki/Youth/adult_partnerships" TargetMode="External"/><Relationship Id="rId62" Type="http://schemas.openxmlformats.org/officeDocument/2006/relationships/hyperlink" Target="http://en.wikipedia.org/wiki/Collaborative_learning" TargetMode="External"/><Relationship Id="rId70" Type="http://schemas.openxmlformats.org/officeDocument/2006/relationships/hyperlink" Target="http://en.wikipedia.org/wiki/Collaborative_learning" TargetMode="External"/><Relationship Id="rId75" Type="http://schemas.openxmlformats.org/officeDocument/2006/relationships/hyperlink" Target="http://en.wikipedia.org/wiki/Collaborative_learning" TargetMode="External"/><Relationship Id="rId1" Type="http://schemas.openxmlformats.org/officeDocument/2006/relationships/numbering" Target="numbering.xml"/><Relationship Id="rId6" Type="http://schemas.openxmlformats.org/officeDocument/2006/relationships/hyperlink" Target="http://en.wikipedia.org/wiki/Collaborative_learning" TargetMode="External"/><Relationship Id="rId15" Type="http://schemas.openxmlformats.org/officeDocument/2006/relationships/hyperlink" Target="http://en.wikipedia.org/wiki/Collaborative_learning" TargetMode="External"/><Relationship Id="rId23" Type="http://schemas.openxmlformats.org/officeDocument/2006/relationships/hyperlink" Target="http://en.wikipedia.org/wiki/Collaborative_learning" TargetMode="External"/><Relationship Id="rId28" Type="http://schemas.openxmlformats.org/officeDocument/2006/relationships/hyperlink" Target="http://en.wikipedia.org/wiki/Collaborative_learning" TargetMode="External"/><Relationship Id="rId36" Type="http://schemas.openxmlformats.org/officeDocument/2006/relationships/hyperlink" Target="http://en.wikipedia.org/w/index.php?title=Collaborative_learning&amp;action=edit&amp;section=2" TargetMode="External"/><Relationship Id="rId49" Type="http://schemas.openxmlformats.org/officeDocument/2006/relationships/hyperlink" Target="http://en.wikipedia.org/wiki/Computer-supported_collaborative_learning" TargetMode="External"/><Relationship Id="rId57" Type="http://schemas.openxmlformats.org/officeDocument/2006/relationships/hyperlink" Target="http://en.wikipedia.org/wiki/Learning_circ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2251</Words>
  <Characters>12833</Characters>
  <Application>Microsoft Office Word</Application>
  <DocSecurity>0</DocSecurity>
  <Lines>106</Lines>
  <Paragraphs>30</Paragraphs>
  <ScaleCrop>false</ScaleCrop>
  <Company/>
  <LinksUpToDate>false</LinksUpToDate>
  <CharactersWithSpaces>15054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dc:creator>
  <cp:keywords/>
  <dc:description/>
  <cp:lastModifiedBy>l</cp:lastModifiedBy>
  <cp:revision>1</cp:revision>
  <dcterms:created xsi:type="dcterms:W3CDTF">2011-03-03T03:10:00Z</dcterms:created>
  <dcterms:modified xsi:type="dcterms:W3CDTF">2011-03-03T03:10:00Z</dcterms:modified>
</cp:coreProperties>
</file>